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AF" w:rsidRPr="00D038AF" w:rsidRDefault="00D038AF" w:rsidP="00D038AF">
      <w:pPr>
        <w:spacing w:after="0"/>
        <w:ind w:left="4536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038AF">
        <w:rPr>
          <w:rFonts w:ascii="Times New Roman" w:hAnsi="Times New Roman" w:cs="Times New Roman"/>
          <w:sz w:val="28"/>
          <w:szCs w:val="28"/>
        </w:rPr>
        <w:t>Пр</w:t>
      </w:r>
      <w:r w:rsidRPr="00D038AF">
        <w:rPr>
          <w:rFonts w:ascii="Times New Roman" w:hAnsi="Times New Roman" w:cs="Times New Roman"/>
          <w:sz w:val="28"/>
          <w:szCs w:val="28"/>
        </w:rPr>
        <w:t>и</w:t>
      </w:r>
      <w:r w:rsidRPr="00D038AF">
        <w:rPr>
          <w:rFonts w:ascii="Times New Roman" w:hAnsi="Times New Roman" w:cs="Times New Roman"/>
          <w:sz w:val="28"/>
          <w:szCs w:val="28"/>
        </w:rPr>
        <w:t>ложение  2</w:t>
      </w:r>
      <w:proofErr w:type="gramEnd"/>
      <w:r w:rsidRPr="00D03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D038AF" w:rsidRPr="00D038AF" w:rsidRDefault="00D038AF" w:rsidP="00D038AF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038AF">
        <w:rPr>
          <w:rFonts w:ascii="Times New Roman" w:hAnsi="Times New Roman" w:cs="Times New Roman"/>
          <w:sz w:val="28"/>
          <w:szCs w:val="28"/>
        </w:rPr>
        <w:tab/>
      </w:r>
      <w:r w:rsidRPr="00D038AF">
        <w:rPr>
          <w:rFonts w:ascii="Times New Roman" w:hAnsi="Times New Roman" w:cs="Times New Roman"/>
          <w:sz w:val="28"/>
          <w:szCs w:val="28"/>
        </w:rPr>
        <w:tab/>
      </w:r>
      <w:r w:rsidRPr="00D038AF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gramStart"/>
      <w:r w:rsidRPr="00D038AF">
        <w:rPr>
          <w:rFonts w:ascii="Times New Roman" w:hAnsi="Times New Roman" w:cs="Times New Roman"/>
          <w:sz w:val="28"/>
          <w:szCs w:val="28"/>
        </w:rPr>
        <w:t>от  11.12.2020</w:t>
      </w:r>
      <w:proofErr w:type="gramEnd"/>
      <w:r w:rsidRPr="00D038AF">
        <w:rPr>
          <w:rFonts w:ascii="Times New Roman" w:hAnsi="Times New Roman" w:cs="Times New Roman"/>
          <w:sz w:val="28"/>
          <w:szCs w:val="28"/>
        </w:rPr>
        <w:t xml:space="preserve">  №  17</w:t>
      </w:r>
    </w:p>
    <w:p w:rsidR="00D038AF" w:rsidRPr="00D038AF" w:rsidRDefault="00D038AF" w:rsidP="00D038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038AF" w:rsidRPr="00D038AF" w:rsidRDefault="00D038AF" w:rsidP="00D03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AF">
        <w:rPr>
          <w:rFonts w:ascii="Times New Roman" w:hAnsi="Times New Roman" w:cs="Times New Roman"/>
          <w:b/>
          <w:sz w:val="28"/>
          <w:szCs w:val="28"/>
        </w:rPr>
        <w:t xml:space="preserve">Доходы бюджета Гаврилово-Посадского городского поселения </w:t>
      </w:r>
    </w:p>
    <w:p w:rsidR="00D038AF" w:rsidRPr="00D038AF" w:rsidRDefault="00D038AF" w:rsidP="00D03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AF">
        <w:rPr>
          <w:rFonts w:ascii="Times New Roman" w:hAnsi="Times New Roman" w:cs="Times New Roman"/>
          <w:b/>
          <w:sz w:val="28"/>
          <w:szCs w:val="28"/>
        </w:rPr>
        <w:t xml:space="preserve">по кодам классификации доходов на 2021 год и на плановый период </w:t>
      </w:r>
      <w:bookmarkStart w:id="0" w:name="_GoBack"/>
      <w:bookmarkEnd w:id="0"/>
      <w:r w:rsidRPr="00D038AF">
        <w:rPr>
          <w:rFonts w:ascii="Times New Roman" w:hAnsi="Times New Roman" w:cs="Times New Roman"/>
          <w:b/>
          <w:sz w:val="28"/>
          <w:szCs w:val="28"/>
        </w:rPr>
        <w:t>2022 и 2023 годов</w:t>
      </w:r>
    </w:p>
    <w:p w:rsidR="00D038AF" w:rsidRDefault="00D038AF" w:rsidP="00D038AF">
      <w:pPr>
        <w:jc w:val="center"/>
        <w:rPr>
          <w:b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  <w:gridCol w:w="1701"/>
      </w:tblGrid>
      <w:tr w:rsidR="00D038AF" w:rsidRPr="00D038AF" w:rsidTr="009812E9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 классификации</w:t>
            </w:r>
            <w:proofErr w:type="gram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D038AF" w:rsidRPr="00D038AF" w:rsidTr="009812E9">
        <w:trPr>
          <w:trHeight w:val="12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038AF" w:rsidRPr="00D038AF" w:rsidTr="009812E9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38AF" w:rsidRPr="00D038AF" w:rsidTr="009812E9">
        <w:trPr>
          <w:trHeight w:val="93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ГОВЫЕ Д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29 196 321,16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29 398 882,73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29 478 882,73</w:t>
            </w:r>
          </w:p>
        </w:tc>
      </w:tr>
      <w:tr w:rsidR="00D038AF" w:rsidRPr="00D038AF" w:rsidTr="009812E9">
        <w:trPr>
          <w:trHeight w:val="6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21 979 871,00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22 035 871,00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22 035 871,00</w:t>
            </w:r>
          </w:p>
        </w:tc>
      </w:tr>
      <w:tr w:rsidR="00D038AF" w:rsidRPr="00D038AF" w:rsidTr="009812E9">
        <w:trPr>
          <w:trHeight w:val="6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21 979 871,00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22 035 871,00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22 035 871,00</w:t>
            </w:r>
          </w:p>
        </w:tc>
      </w:tr>
      <w:tr w:rsidR="00D038AF" w:rsidRPr="00D038AF" w:rsidTr="009812E9">
        <w:trPr>
          <w:trHeight w:val="8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 с доходов, источником которых явл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налоговый агент, за 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ключением доходов, в отношении кот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исчисл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уплата налога 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ществляются в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со статьями 227, 227.1 и 228 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21 782 321,00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21 832 321,00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21 832 321,00</w:t>
            </w:r>
          </w:p>
        </w:tc>
      </w:tr>
      <w:tr w:rsidR="00D038AF" w:rsidRPr="00D038AF" w:rsidTr="009812E9">
        <w:trPr>
          <w:trHeight w:val="3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 с доходов, источником которых явл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налоговый агент, за 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ключением доходов, в отношении кот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исчисл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уплата налога </w:t>
            </w:r>
            <w:proofErr w:type="gram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ществляются  в</w:t>
            </w:r>
            <w:proofErr w:type="gram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21 782 321,00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21 832 321,00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21 832 321,00</w:t>
            </w:r>
          </w:p>
        </w:tc>
      </w:tr>
      <w:tr w:rsidR="00D038AF" w:rsidRPr="00D038AF" w:rsidTr="009812E9">
        <w:trPr>
          <w:trHeight w:val="31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лиц, получе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 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деятельности физическими лицами, зарегистрированными в кач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индивид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принимателей,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нотариусов, занимающихся частной пра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адвок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учреди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адвока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кабинеты, и других лиц, занимающихся частной пра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в соо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со статьей 227 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38AF" w:rsidRPr="00D038AF" w:rsidTr="009812E9">
        <w:trPr>
          <w:trHeight w:val="5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лиц, получе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 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деятельности физическими лицами, зарегистрированными в кач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индивид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принимателей, нотариусов, занимающихся частной пра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адвок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учреди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адвока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кабинеты, и других лиц, занимающихся частной пра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тикой, в соо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ветствии со статьей 227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38AF" w:rsidRPr="00D038AF" w:rsidTr="009812E9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 с доходов, полученных физическими лицами в соо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со статьей 228 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</w:tr>
      <w:tr w:rsidR="00D038AF" w:rsidRPr="00D038AF" w:rsidTr="009812E9">
        <w:trPr>
          <w:trHeight w:val="9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физических лиц с доходов, полученных физическими лицами в соо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со статьей 228 Налогового Кодекса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53 550,00</w:t>
            </w:r>
          </w:p>
        </w:tc>
      </w:tr>
      <w:tr w:rsidR="00D038AF" w:rsidRPr="00D038AF" w:rsidTr="009812E9">
        <w:trPr>
          <w:trHeight w:val="19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 НА ТЕРРИТ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РИИ РО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1 540 850,16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1 621 411,73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1 621 411,73</w:t>
            </w:r>
          </w:p>
        </w:tc>
      </w:tr>
      <w:tr w:rsidR="00D038AF" w:rsidRPr="00D038AF" w:rsidTr="009812E9">
        <w:trPr>
          <w:trHeight w:val="16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ции), произв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димым на те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1 540 850,16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1 621 411,73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1 621 411,73</w:t>
            </w:r>
          </w:p>
        </w:tc>
      </w:tr>
      <w:tr w:rsidR="00D038AF" w:rsidRPr="00D038AF" w:rsidTr="009812E9">
        <w:trPr>
          <w:trHeight w:val="3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пределению </w:t>
            </w:r>
            <w:proofErr w:type="gram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710 306,21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</w:tr>
      <w:tr w:rsidR="00D038AF" w:rsidRPr="00D038AF" w:rsidTr="009812E9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710 306,21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</w:tr>
      <w:tr w:rsidR="00D038AF" w:rsidRPr="00D038AF" w:rsidTr="009812E9">
        <w:trPr>
          <w:trHeight w:val="59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вам,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710 306,21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746 297,38</w:t>
            </w:r>
          </w:p>
        </w:tc>
      </w:tr>
      <w:tr w:rsidR="00D038AF" w:rsidRPr="00D038AF" w:rsidTr="009812E9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зельных и (или) карбюр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 (</w:t>
            </w:r>
            <w:proofErr w:type="spell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жекторных</w:t>
            </w:r>
            <w:proofErr w:type="spell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</w:tr>
      <w:tr w:rsidR="00D038AF" w:rsidRPr="00D038AF" w:rsidTr="009812E9">
        <w:trPr>
          <w:trHeight w:val="14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моторные масла для 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зельных и (или) карбюр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 (</w:t>
            </w:r>
            <w:proofErr w:type="spell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жекторных</w:t>
            </w:r>
            <w:proofErr w:type="spell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</w:tr>
      <w:tr w:rsidR="00D038AF" w:rsidRPr="00D038AF" w:rsidTr="009812E9">
        <w:trPr>
          <w:trHeight w:val="44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моторные масла для 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зельных и (или) карбюр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 (</w:t>
            </w:r>
            <w:proofErr w:type="spell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жекторных</w:t>
            </w:r>
            <w:proofErr w:type="spell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3 679,68</w:t>
            </w:r>
          </w:p>
        </w:tc>
      </w:tr>
      <w:tr w:rsidR="00D038AF" w:rsidRPr="00D038AF" w:rsidTr="009812E9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бензин,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925 209,20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</w:tr>
      <w:tr w:rsidR="00D038AF" w:rsidRPr="00D038AF" w:rsidTr="009812E9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бензин,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925 209,20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</w:tr>
      <w:tr w:rsidR="00D038AF" w:rsidRPr="00D038AF" w:rsidTr="009812E9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бензин,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925 209,20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966 157,36</w:t>
            </w:r>
          </w:p>
        </w:tc>
      </w:tr>
      <w:tr w:rsidR="00D038AF" w:rsidRPr="00D038AF" w:rsidTr="009812E9">
        <w:trPr>
          <w:trHeight w:val="18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бензин, подлежащие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-98 229,72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</w:tr>
      <w:tr w:rsidR="00D038AF" w:rsidRPr="00D038AF" w:rsidTr="009812E9">
        <w:trPr>
          <w:trHeight w:val="34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бензин,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жете в целях формирования дорожных фондов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-98 229,72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</w:tr>
      <w:tr w:rsidR="00D038AF" w:rsidRPr="00D038AF" w:rsidTr="009812E9">
        <w:trPr>
          <w:trHeight w:val="6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бензин, подлежащие распределению между бюдж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дифференц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мес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бюджеты (по нормат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устано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 о фед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 в целях формирования дорожных фондов субъе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-98 229,72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-94 722,69</w:t>
            </w:r>
          </w:p>
        </w:tc>
      </w:tr>
      <w:tr w:rsidR="00D038AF" w:rsidRPr="00D038AF" w:rsidTr="009812E9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205 000,00</w:t>
            </w:r>
          </w:p>
        </w:tc>
      </w:tr>
      <w:tr w:rsidR="00D038AF" w:rsidRPr="00D038AF" w:rsidTr="009812E9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</w:tr>
      <w:tr w:rsidR="00D038AF" w:rsidRPr="00D038AF" w:rsidTr="009812E9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</w:tr>
      <w:tr w:rsidR="00D038AF" w:rsidRPr="00D038AF" w:rsidTr="009812E9">
        <w:trPr>
          <w:trHeight w:val="7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205 000,00</w:t>
            </w:r>
          </w:p>
        </w:tc>
      </w:tr>
      <w:tr w:rsidR="00D038AF" w:rsidRPr="00D038AF" w:rsidTr="009812E9">
        <w:trPr>
          <w:trHeight w:val="6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4 145 000,00</w:t>
            </w:r>
          </w:p>
        </w:tc>
      </w:tr>
      <w:tr w:rsidR="00D038AF" w:rsidRPr="00D038AF" w:rsidTr="009812E9">
        <w:trPr>
          <w:trHeight w:val="6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</w:tr>
      <w:tr w:rsidR="00D038AF" w:rsidRPr="00D038AF" w:rsidTr="009812E9">
        <w:trPr>
          <w:trHeight w:val="28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лиц, взимаемый по ставкам, пр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меняемым к объектам нал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гообложения, расположе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границах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845 000,00</w:t>
            </w:r>
          </w:p>
        </w:tc>
      </w:tr>
      <w:tr w:rsidR="00D038AF" w:rsidRPr="00D038AF" w:rsidTr="009812E9">
        <w:trPr>
          <w:trHeight w:val="27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лиц, взимаемый по ставкам, пр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меняемым к объектам нал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гообложения, расположе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в границах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845 000,00</w:t>
            </w:r>
          </w:p>
        </w:tc>
      </w:tr>
      <w:tr w:rsidR="00D038AF" w:rsidRPr="00D038AF" w:rsidTr="009812E9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</w:tr>
      <w:tr w:rsidR="00D038AF" w:rsidRPr="00D038AF" w:rsidTr="009812E9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облад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земел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участком, расположе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границах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D038AF" w:rsidRPr="00D038AF" w:rsidTr="009812E9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облад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земел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участком, расположе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границах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</w:tr>
      <w:tr w:rsidR="00D038AF" w:rsidRPr="00D038AF" w:rsidTr="009812E9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лиц, обладающих земельным участком, 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положенным в границах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038AF" w:rsidRPr="00D038AF" w:rsidTr="009812E9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182 1 06 06043 13 0000 110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лиц, обладающих земельным участком, ра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положенным в границах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D038AF" w:rsidRPr="00D038AF" w:rsidTr="009812E9">
        <w:trPr>
          <w:trHeight w:val="22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ВАНИЯ ИМУЩ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СТВА, НАХОД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ЩЕГОСЯ В ГОСУДА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СТВЕННОЙ И МУНИЦ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ПАЛЬНОЙ СОБСТВЕ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550 000,00</w:t>
            </w:r>
          </w:p>
        </w:tc>
      </w:tr>
      <w:tr w:rsidR="00D038AF" w:rsidRPr="00D038AF" w:rsidTr="009812E9">
        <w:trPr>
          <w:trHeight w:val="3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чаемые в виде арендной либо иной платы за передачу в возмездное пользование государстве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мун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имущества (за исключением имущества бюджетных и автономных учреждений, а также имущ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госуда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муниципал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унитарных предприятий, в том числе 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038AF" w:rsidRPr="00D038AF" w:rsidTr="009812E9">
        <w:trPr>
          <w:trHeight w:val="6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чаемые в виде арендной платы за земел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участки, государстве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собстве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не разгр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ничена и которые распол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жены в гран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 городских поселений, а также средства от продажи права на заключение 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аренды указанных земельных учас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038AF" w:rsidRPr="00D038AF" w:rsidTr="009812E9">
        <w:trPr>
          <w:trHeight w:val="4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чаемые в виде арендной платы за земел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участки, государстве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собстве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не разгр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ничена и которые распол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жены в гран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 городских поселений, а также средства от продажи права на заключение 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аренды указанных земельных учас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038AF" w:rsidRPr="00D038AF" w:rsidTr="009812E9">
        <w:trPr>
          <w:trHeight w:val="15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БОТ) И КОМПЕ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САЦИИ З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ТРАТ ГОС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D038AF" w:rsidRPr="00D038AF" w:rsidTr="009812E9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D038AF" w:rsidRPr="00D038AF" w:rsidTr="009812E9">
        <w:trPr>
          <w:trHeight w:val="16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000 1 13 01995 13 0000 130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телями средств бюджетов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D038AF" w:rsidRPr="00D038AF" w:rsidTr="009812E9">
        <w:trPr>
          <w:trHeight w:val="160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203 1 13 01995 13 0000 130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 средств бюджетов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D038AF" w:rsidRPr="00D038AF" w:rsidTr="009812E9">
        <w:trPr>
          <w:trHeight w:val="12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АЛЬНЫХ И НЕМАТНР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D038AF" w:rsidRPr="00D038AF" w:rsidTr="009812E9">
        <w:trPr>
          <w:trHeight w:val="19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гос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D038AF" w:rsidRPr="00D038AF" w:rsidTr="009812E9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госуда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со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на которые не разграничена и которые расп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ложены в границах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D038AF" w:rsidRPr="00D038AF" w:rsidTr="009812E9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госуда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ственная со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на которые не разграничена и которые расп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ложены в границах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D038AF" w:rsidRPr="00D038AF" w:rsidTr="009812E9">
        <w:trPr>
          <w:trHeight w:val="7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ПЛ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717 600,00</w:t>
            </w:r>
          </w:p>
        </w:tc>
      </w:tr>
      <w:tr w:rsidR="00D038AF" w:rsidRPr="00D038AF" w:rsidTr="009812E9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гос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дарственными и муниципал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органами (организаци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ми) за выпо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опред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фун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</w:tr>
      <w:tr w:rsidR="00D038AF" w:rsidRPr="00D038AF" w:rsidTr="009812E9">
        <w:trPr>
          <w:trHeight w:val="17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000 1 15 02050 13 0000 140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 местного самоуправл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(организ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циями)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</w:tr>
      <w:tr w:rsidR="00D038AF" w:rsidRPr="00D038AF" w:rsidTr="009812E9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203 1 15 02050 13 0000 140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 местного самоуправл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717 600,00</w:t>
            </w:r>
          </w:p>
        </w:tc>
      </w:tr>
      <w:tr w:rsidR="00D038AF" w:rsidRPr="00D038AF" w:rsidTr="009812E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МЕЗДНЫЕ ПОСТУПЛ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19 432 771,64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9 325 578,81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2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МЕЗДНЫЕ ПОСТУПЛ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ОТ ДРУГИХ БЮДЖЕТОВ БЮДЖЕ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С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СТЕМЫ РОССИ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 ФЕД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19 432 771,64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9 325 578,81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11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бюдже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11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11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поселений на </w:t>
            </w:r>
            <w:proofErr w:type="gramStart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выравнив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 бюджетной</w:t>
            </w:r>
            <w:proofErr w:type="gramEnd"/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8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093 2 02 15001 13 0000 150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на выравнив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бюджетной обеспеченн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7 429 700,00</w:t>
            </w:r>
          </w:p>
        </w:tc>
      </w:tr>
      <w:tr w:rsidR="00D038AF" w:rsidRPr="00D038AF" w:rsidTr="009812E9">
        <w:trPr>
          <w:trHeight w:val="17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на по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мер по обеспечению сбалансир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ванности бю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19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на поддержку мер по обесп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сбала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20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093 2 02 15002 13 0000 150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 на поддержку мер по обесп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сбала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(ме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7 366 791,64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1 895 878,81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000 2 02 20216 13 0000 150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дорожной де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в отношении автомобильных дорог общего пользования, а также капитального ремонта и ремо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дворовых территорий многокварти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домов, проездов к дворовым те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риториям мн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гоквартирных домов населе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1 786 850,64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1 895 878,81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093 2 02 20216 13 0000 150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дорожной де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в отношении автомобильных дорог общего пользования, а также капитального ремонта и ремо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дворовых территорий многокварти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домов, проездов к дворовым те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риториям 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гоквартирных домов населе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1 786 850,64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1 895 878,81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реализацию программ форм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совр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093 2 02 25555 13 0000 150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пос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на реализацию программ форм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совр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 горо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3 579 941,00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бюджетам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3 579 941,00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093 2 02 29999 13 0000 150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бюджетам городских п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3 579 941,00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38AF" w:rsidRPr="00D038AF" w:rsidTr="009812E9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8AF" w:rsidRPr="00D038AF" w:rsidRDefault="00D038AF" w:rsidP="009812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48 629 092,80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38 724 461,54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8AF" w:rsidRPr="00D038AF" w:rsidRDefault="00D038AF" w:rsidP="00981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36 908 582,73</w:t>
            </w:r>
          </w:p>
        </w:tc>
      </w:tr>
    </w:tbl>
    <w:p w:rsidR="00C94A6E" w:rsidRDefault="00C94A6E"/>
    <w:sectPr w:rsidR="00C94A6E" w:rsidSect="00D038A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6B"/>
    <w:rsid w:val="00BB0C6B"/>
    <w:rsid w:val="00C94A6E"/>
    <w:rsid w:val="00D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02F5-0EC7-4B71-9488-01094778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2020-12-23T11:02:00Z</dcterms:created>
  <dcterms:modified xsi:type="dcterms:W3CDTF">2020-12-23T11:05:00Z</dcterms:modified>
</cp:coreProperties>
</file>