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4B5" w:rsidRPr="0004338F" w:rsidRDefault="00BA74B5" w:rsidP="00BA74B5">
      <w:pPr>
        <w:ind w:left="4536" w:firstLine="567"/>
        <w:jc w:val="right"/>
        <w:rPr>
          <w:szCs w:val="28"/>
        </w:rPr>
      </w:pPr>
      <w:proofErr w:type="gramStart"/>
      <w:r w:rsidRPr="0004338F">
        <w:rPr>
          <w:szCs w:val="28"/>
        </w:rPr>
        <w:t xml:space="preserve">Приложение  </w:t>
      </w:r>
      <w:r>
        <w:rPr>
          <w:szCs w:val="28"/>
        </w:rPr>
        <w:t>8</w:t>
      </w:r>
      <w:proofErr w:type="gramEnd"/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к решению Совета Гавр</w:t>
      </w:r>
      <w:r w:rsidRPr="0004338F">
        <w:rPr>
          <w:szCs w:val="28"/>
        </w:rPr>
        <w:t>и</w:t>
      </w:r>
      <w:r w:rsidRPr="0004338F">
        <w:rPr>
          <w:szCs w:val="28"/>
        </w:rPr>
        <w:t>лово-Посадского</w:t>
      </w:r>
      <w:r>
        <w:rPr>
          <w:szCs w:val="28"/>
        </w:rPr>
        <w:t xml:space="preserve"> </w:t>
      </w:r>
      <w:r w:rsidRPr="00162868">
        <w:rPr>
          <w:szCs w:val="28"/>
        </w:rPr>
        <w:t>городского поселения</w:t>
      </w:r>
    </w:p>
    <w:p w:rsidR="00BA74B5" w:rsidRDefault="00BA74B5" w:rsidP="00BA74B5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2C7E40">
        <w:rPr>
          <w:szCs w:val="28"/>
        </w:rPr>
        <w:t>от 2</w:t>
      </w:r>
      <w:r>
        <w:rPr>
          <w:szCs w:val="28"/>
        </w:rPr>
        <w:t>7</w:t>
      </w:r>
      <w:r w:rsidRPr="002C7E40">
        <w:rPr>
          <w:szCs w:val="28"/>
        </w:rPr>
        <w:t>.11.202</w:t>
      </w:r>
      <w:r>
        <w:rPr>
          <w:szCs w:val="28"/>
        </w:rPr>
        <w:t>4</w:t>
      </w:r>
      <w:r w:rsidRPr="002C7E40">
        <w:rPr>
          <w:szCs w:val="28"/>
        </w:rPr>
        <w:t xml:space="preserve"> г. № </w:t>
      </w:r>
      <w:r>
        <w:rPr>
          <w:szCs w:val="28"/>
        </w:rPr>
        <w:t>000</w:t>
      </w:r>
    </w:p>
    <w:p w:rsidR="00BA74B5" w:rsidRDefault="00BA74B5" w:rsidP="00BA74B5">
      <w:pPr>
        <w:ind w:left="567"/>
        <w:jc w:val="right"/>
        <w:rPr>
          <w:szCs w:val="28"/>
        </w:rPr>
      </w:pPr>
    </w:p>
    <w:p w:rsidR="00BA74B5" w:rsidRPr="00164180" w:rsidRDefault="00BA74B5" w:rsidP="00BA74B5">
      <w:pPr>
        <w:ind w:firstLine="708"/>
        <w:jc w:val="center"/>
        <w:rPr>
          <w:b/>
          <w:szCs w:val="28"/>
        </w:rPr>
      </w:pPr>
      <w:r w:rsidRPr="00164180">
        <w:rPr>
          <w:b/>
          <w:szCs w:val="28"/>
        </w:rPr>
        <w:t>Распределение межбюджетных трансфертов бюджет</w:t>
      </w:r>
      <w:r>
        <w:rPr>
          <w:b/>
          <w:szCs w:val="28"/>
        </w:rPr>
        <w:t>у</w:t>
      </w:r>
      <w:r w:rsidRPr="00164180">
        <w:rPr>
          <w:b/>
          <w:szCs w:val="28"/>
        </w:rPr>
        <w:t xml:space="preserve"> Гаврилово-Посадского муниципального</w:t>
      </w:r>
      <w:r>
        <w:rPr>
          <w:b/>
          <w:szCs w:val="28"/>
        </w:rPr>
        <w:t xml:space="preserve"> </w:t>
      </w:r>
      <w:r w:rsidRPr="00164180">
        <w:rPr>
          <w:b/>
          <w:szCs w:val="28"/>
        </w:rPr>
        <w:t>района на 20</w:t>
      </w:r>
      <w:r>
        <w:rPr>
          <w:b/>
          <w:szCs w:val="28"/>
        </w:rPr>
        <w:t>25</w:t>
      </w:r>
      <w:r w:rsidRPr="00164180">
        <w:rPr>
          <w:b/>
          <w:szCs w:val="28"/>
        </w:rPr>
        <w:t xml:space="preserve"> год </w:t>
      </w:r>
      <w:r>
        <w:rPr>
          <w:b/>
          <w:szCs w:val="28"/>
        </w:rPr>
        <w:t>и на плановый период 2026 и 2027 годов</w:t>
      </w:r>
    </w:p>
    <w:p w:rsidR="00BA74B5" w:rsidRDefault="00BA74B5" w:rsidP="00BA74B5">
      <w:pPr>
        <w:ind w:left="3402"/>
        <w:jc w:val="right"/>
        <w:rPr>
          <w:szCs w:val="28"/>
        </w:rPr>
      </w:pPr>
    </w:p>
    <w:p w:rsidR="00BA74B5" w:rsidRDefault="00BA74B5" w:rsidP="00BA74B5">
      <w:pPr>
        <w:ind w:left="3402"/>
        <w:jc w:val="right"/>
        <w:rPr>
          <w:szCs w:val="28"/>
        </w:rPr>
      </w:pPr>
    </w:p>
    <w:p w:rsidR="00BA74B5" w:rsidRDefault="00BA74B5" w:rsidP="00BA74B5">
      <w:pPr>
        <w:jc w:val="center"/>
        <w:rPr>
          <w:b/>
          <w:szCs w:val="28"/>
        </w:rPr>
      </w:pPr>
    </w:p>
    <w:p w:rsidR="00BA74B5" w:rsidRPr="002F5DEE" w:rsidRDefault="00BA74B5" w:rsidP="00BA74B5">
      <w:pPr>
        <w:jc w:val="right"/>
        <w:rPr>
          <w:szCs w:val="28"/>
        </w:rPr>
      </w:pPr>
      <w:r w:rsidRPr="002F5DEE">
        <w:rPr>
          <w:szCs w:val="28"/>
        </w:rPr>
        <w:t xml:space="preserve">Таблица 1 </w:t>
      </w:r>
    </w:p>
    <w:p w:rsidR="00BA74B5" w:rsidRDefault="00BA74B5" w:rsidP="00BA74B5">
      <w:pPr>
        <w:jc w:val="center"/>
        <w:rPr>
          <w:b/>
          <w:szCs w:val="28"/>
        </w:rPr>
      </w:pPr>
      <w:r w:rsidRPr="005E4436">
        <w:rPr>
          <w:b/>
          <w:szCs w:val="28"/>
        </w:rPr>
        <w:t xml:space="preserve">Распределение </w:t>
      </w:r>
      <w:r>
        <w:rPr>
          <w:b/>
          <w:szCs w:val="28"/>
        </w:rPr>
        <w:t>иных</w:t>
      </w:r>
      <w:r w:rsidRPr="00F41995">
        <w:rPr>
          <w:b/>
          <w:szCs w:val="28"/>
        </w:rPr>
        <w:t xml:space="preserve"> межбюджетны</w:t>
      </w:r>
      <w:r>
        <w:rPr>
          <w:b/>
          <w:szCs w:val="28"/>
        </w:rPr>
        <w:t>х</w:t>
      </w:r>
      <w:r w:rsidRPr="00F41995">
        <w:rPr>
          <w:b/>
          <w:szCs w:val="28"/>
        </w:rPr>
        <w:t xml:space="preserve"> трансферт</w:t>
      </w:r>
      <w:r>
        <w:rPr>
          <w:b/>
          <w:szCs w:val="28"/>
        </w:rPr>
        <w:t>ов</w:t>
      </w:r>
      <w:r w:rsidRPr="00F41995">
        <w:rPr>
          <w:b/>
          <w:szCs w:val="28"/>
        </w:rPr>
        <w:t xml:space="preserve"> бюджету Гаврилово-Посадского муниципального района по созданию условий для организации досуга и обеспечение жителей поселения услугами организаций культуры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</w:t>
      </w:r>
      <w:r>
        <w:rPr>
          <w:b/>
          <w:szCs w:val="28"/>
        </w:rPr>
        <w:t xml:space="preserve"> </w:t>
      </w:r>
      <w:r w:rsidRPr="005E4436">
        <w:rPr>
          <w:b/>
          <w:szCs w:val="28"/>
        </w:rPr>
        <w:t>на 20</w:t>
      </w:r>
      <w:r>
        <w:rPr>
          <w:b/>
          <w:szCs w:val="28"/>
        </w:rPr>
        <w:t>25</w:t>
      </w:r>
      <w:r w:rsidRPr="005E4436">
        <w:rPr>
          <w:b/>
          <w:szCs w:val="28"/>
        </w:rPr>
        <w:t xml:space="preserve"> год </w:t>
      </w:r>
    </w:p>
    <w:p w:rsidR="00BA74B5" w:rsidRDefault="00BA74B5" w:rsidP="00BA74B5">
      <w:pPr>
        <w:jc w:val="center"/>
        <w:rPr>
          <w:szCs w:val="28"/>
        </w:rPr>
      </w:pPr>
      <w:r w:rsidRPr="00A64043">
        <w:rPr>
          <w:b/>
          <w:szCs w:val="28"/>
        </w:rPr>
        <w:tab/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551"/>
      </w:tblGrid>
      <w:tr w:rsidR="00BA74B5" w:rsidRPr="006A05D8" w:rsidTr="00EE0B3D">
        <w:trPr>
          <w:trHeight w:val="1243"/>
        </w:trPr>
        <w:tc>
          <w:tcPr>
            <w:tcW w:w="6771" w:type="dxa"/>
          </w:tcPr>
          <w:p w:rsidR="00BA74B5" w:rsidRPr="006A05D8" w:rsidRDefault="00BA74B5" w:rsidP="00EE0B3D">
            <w:pPr>
              <w:ind w:right="-1"/>
              <w:jc w:val="center"/>
              <w:rPr>
                <w:szCs w:val="28"/>
              </w:rPr>
            </w:pPr>
          </w:p>
          <w:p w:rsidR="00BA74B5" w:rsidRPr="006A05D8" w:rsidRDefault="00BA74B5" w:rsidP="00EE0B3D">
            <w:pPr>
              <w:ind w:right="-1"/>
              <w:jc w:val="center"/>
              <w:rPr>
                <w:szCs w:val="28"/>
              </w:rPr>
            </w:pPr>
            <w:r w:rsidRPr="006A05D8">
              <w:rPr>
                <w:szCs w:val="28"/>
              </w:rPr>
              <w:t>Наименование муниципальных</w:t>
            </w:r>
          </w:p>
          <w:p w:rsidR="00BA74B5" w:rsidRPr="006A05D8" w:rsidRDefault="00BA74B5" w:rsidP="00EE0B3D">
            <w:pPr>
              <w:ind w:right="-1"/>
              <w:jc w:val="center"/>
              <w:rPr>
                <w:szCs w:val="28"/>
              </w:rPr>
            </w:pPr>
            <w:r w:rsidRPr="006A05D8">
              <w:rPr>
                <w:szCs w:val="28"/>
              </w:rPr>
              <w:t xml:space="preserve"> обр</w:t>
            </w:r>
            <w:r w:rsidRPr="006A05D8">
              <w:rPr>
                <w:szCs w:val="28"/>
              </w:rPr>
              <w:t>а</w:t>
            </w:r>
            <w:r w:rsidRPr="006A05D8">
              <w:rPr>
                <w:szCs w:val="28"/>
              </w:rPr>
              <w:t>зований</w:t>
            </w:r>
          </w:p>
        </w:tc>
        <w:tc>
          <w:tcPr>
            <w:tcW w:w="2551" w:type="dxa"/>
          </w:tcPr>
          <w:p w:rsidR="00BA74B5" w:rsidRPr="006A05D8" w:rsidRDefault="00BA74B5" w:rsidP="00EE0B3D">
            <w:pPr>
              <w:ind w:right="-1"/>
              <w:jc w:val="center"/>
              <w:rPr>
                <w:szCs w:val="28"/>
              </w:rPr>
            </w:pPr>
            <w:r w:rsidRPr="006A05D8">
              <w:rPr>
                <w:szCs w:val="28"/>
              </w:rPr>
              <w:t>Сумма на</w:t>
            </w:r>
          </w:p>
          <w:p w:rsidR="00BA74B5" w:rsidRPr="006A05D8" w:rsidRDefault="00BA74B5" w:rsidP="00EE0B3D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6A05D8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Pr="006A05D8">
              <w:rPr>
                <w:szCs w:val="28"/>
              </w:rPr>
              <w:t xml:space="preserve"> год (руб.) </w:t>
            </w:r>
          </w:p>
        </w:tc>
      </w:tr>
      <w:tr w:rsidR="00BA74B5" w:rsidRPr="006A05D8" w:rsidTr="00EE0B3D">
        <w:trPr>
          <w:trHeight w:val="349"/>
        </w:trPr>
        <w:tc>
          <w:tcPr>
            <w:tcW w:w="6771" w:type="dxa"/>
          </w:tcPr>
          <w:p w:rsidR="00BA74B5" w:rsidRPr="006A05D8" w:rsidRDefault="00BA74B5" w:rsidP="00EE0B3D">
            <w:pPr>
              <w:ind w:right="-1"/>
              <w:jc w:val="center"/>
              <w:rPr>
                <w:szCs w:val="28"/>
              </w:rPr>
            </w:pPr>
            <w:r w:rsidRPr="006A05D8">
              <w:rPr>
                <w:szCs w:val="28"/>
              </w:rPr>
              <w:t>1</w:t>
            </w:r>
          </w:p>
        </w:tc>
        <w:tc>
          <w:tcPr>
            <w:tcW w:w="2551" w:type="dxa"/>
          </w:tcPr>
          <w:p w:rsidR="00BA74B5" w:rsidRPr="006A05D8" w:rsidRDefault="00BA74B5" w:rsidP="00EE0B3D">
            <w:pPr>
              <w:ind w:right="-1"/>
              <w:jc w:val="center"/>
              <w:rPr>
                <w:szCs w:val="28"/>
              </w:rPr>
            </w:pPr>
            <w:r w:rsidRPr="006A05D8">
              <w:rPr>
                <w:szCs w:val="28"/>
              </w:rPr>
              <w:t>2</w:t>
            </w:r>
          </w:p>
        </w:tc>
      </w:tr>
      <w:tr w:rsidR="00BA74B5" w:rsidRPr="006A05D8" w:rsidTr="00EE0B3D">
        <w:trPr>
          <w:trHeight w:val="349"/>
        </w:trPr>
        <w:tc>
          <w:tcPr>
            <w:tcW w:w="6771" w:type="dxa"/>
          </w:tcPr>
          <w:p w:rsidR="00BA74B5" w:rsidRPr="006A05D8" w:rsidRDefault="00BA74B5" w:rsidP="00EE0B3D">
            <w:pPr>
              <w:ind w:right="-1"/>
              <w:rPr>
                <w:szCs w:val="28"/>
              </w:rPr>
            </w:pPr>
            <w:r w:rsidRPr="006A05D8">
              <w:rPr>
                <w:szCs w:val="28"/>
              </w:rPr>
              <w:t>Гаврилово-Посадский муниципальный район</w:t>
            </w:r>
          </w:p>
        </w:tc>
        <w:tc>
          <w:tcPr>
            <w:tcW w:w="2551" w:type="dxa"/>
          </w:tcPr>
          <w:p w:rsidR="00BA74B5" w:rsidRPr="00E721E0" w:rsidRDefault="00BA74B5" w:rsidP="00EE0B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2 931 211,00</w:t>
            </w:r>
          </w:p>
        </w:tc>
      </w:tr>
      <w:tr w:rsidR="00BA74B5" w:rsidRPr="006A05D8" w:rsidTr="00EE0B3D">
        <w:tc>
          <w:tcPr>
            <w:tcW w:w="6771" w:type="dxa"/>
          </w:tcPr>
          <w:p w:rsidR="00BA74B5" w:rsidRPr="006A05D8" w:rsidRDefault="00BA74B5" w:rsidP="00EE0B3D">
            <w:pPr>
              <w:ind w:right="-1"/>
              <w:rPr>
                <w:szCs w:val="28"/>
              </w:rPr>
            </w:pPr>
            <w:r w:rsidRPr="006A05D8">
              <w:rPr>
                <w:szCs w:val="28"/>
              </w:rPr>
              <w:t>Всего:</w:t>
            </w:r>
          </w:p>
        </w:tc>
        <w:tc>
          <w:tcPr>
            <w:tcW w:w="2551" w:type="dxa"/>
          </w:tcPr>
          <w:p w:rsidR="00BA74B5" w:rsidRPr="00E721E0" w:rsidRDefault="00BA74B5" w:rsidP="00EE0B3D">
            <w:pPr>
              <w:jc w:val="center"/>
              <w:rPr>
                <w:szCs w:val="28"/>
              </w:rPr>
            </w:pPr>
            <w:r w:rsidRPr="0047747D">
              <w:rPr>
                <w:szCs w:val="28"/>
              </w:rPr>
              <w:t>2</w:t>
            </w:r>
            <w:r>
              <w:rPr>
                <w:szCs w:val="28"/>
              </w:rPr>
              <w:t> 931 211,00</w:t>
            </w:r>
          </w:p>
        </w:tc>
      </w:tr>
    </w:tbl>
    <w:p w:rsidR="00BA74B5" w:rsidRDefault="00BA74B5" w:rsidP="00BA74B5">
      <w:pPr>
        <w:ind w:left="3402"/>
        <w:jc w:val="right"/>
        <w:rPr>
          <w:szCs w:val="28"/>
        </w:rPr>
      </w:pPr>
    </w:p>
    <w:p w:rsidR="00BA74B5" w:rsidRPr="002F5DEE" w:rsidRDefault="00BA74B5" w:rsidP="00BA74B5">
      <w:pPr>
        <w:jc w:val="right"/>
        <w:rPr>
          <w:szCs w:val="28"/>
        </w:rPr>
      </w:pPr>
      <w:r w:rsidRPr="002F5DEE">
        <w:rPr>
          <w:szCs w:val="28"/>
        </w:rPr>
        <w:t xml:space="preserve">Таблица </w:t>
      </w:r>
      <w:r>
        <w:rPr>
          <w:szCs w:val="28"/>
        </w:rPr>
        <w:t>2</w:t>
      </w:r>
      <w:r w:rsidRPr="002F5DEE">
        <w:rPr>
          <w:szCs w:val="28"/>
        </w:rPr>
        <w:t xml:space="preserve"> </w:t>
      </w:r>
    </w:p>
    <w:p w:rsidR="00BA74B5" w:rsidRDefault="00BA74B5" w:rsidP="00BA74B5">
      <w:pPr>
        <w:ind w:left="3402"/>
        <w:jc w:val="right"/>
        <w:rPr>
          <w:szCs w:val="28"/>
        </w:rPr>
      </w:pPr>
    </w:p>
    <w:p w:rsidR="00BA74B5" w:rsidRDefault="00BA74B5" w:rsidP="00BA74B5">
      <w:pPr>
        <w:jc w:val="center"/>
        <w:rPr>
          <w:b/>
          <w:szCs w:val="28"/>
        </w:rPr>
      </w:pPr>
      <w:r w:rsidRPr="00E901F5">
        <w:rPr>
          <w:b/>
          <w:szCs w:val="28"/>
        </w:rPr>
        <w:t xml:space="preserve">Распределение </w:t>
      </w:r>
      <w:r>
        <w:rPr>
          <w:b/>
          <w:szCs w:val="28"/>
        </w:rPr>
        <w:t>иных межбюджетных</w:t>
      </w:r>
      <w:r w:rsidRPr="00F41995">
        <w:rPr>
          <w:b/>
          <w:szCs w:val="28"/>
        </w:rPr>
        <w:t xml:space="preserve"> трансферт</w:t>
      </w:r>
      <w:r>
        <w:rPr>
          <w:b/>
          <w:szCs w:val="28"/>
        </w:rPr>
        <w:t>ов</w:t>
      </w:r>
      <w:r w:rsidRPr="00F41995">
        <w:rPr>
          <w:b/>
          <w:szCs w:val="28"/>
        </w:rPr>
        <w:t xml:space="preserve"> бюджету Гаврилово-Посадского муниципального района на организацию библиотечного обслуживания населения, комплектования, обеспечение сохранности библиотечных фондов библиотек поселения</w:t>
      </w:r>
      <w:r>
        <w:rPr>
          <w:b/>
          <w:szCs w:val="28"/>
        </w:rPr>
        <w:t xml:space="preserve"> на 2025 год и на плановый период 2026 и 2027 годы</w:t>
      </w:r>
    </w:p>
    <w:p w:rsidR="00BA74B5" w:rsidRDefault="00BA74B5" w:rsidP="00BA74B5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31"/>
        <w:gridCol w:w="2332"/>
        <w:gridCol w:w="2332"/>
      </w:tblGrid>
      <w:tr w:rsidR="00BA74B5" w:rsidRPr="00807C46" w:rsidTr="00EE0B3D">
        <w:tc>
          <w:tcPr>
            <w:tcW w:w="2357" w:type="dxa"/>
            <w:shd w:val="clear" w:color="auto" w:fill="auto"/>
          </w:tcPr>
          <w:p w:rsidR="00BA74B5" w:rsidRPr="00807C46" w:rsidRDefault="00BA74B5" w:rsidP="00EE0B3D">
            <w:pPr>
              <w:ind w:right="-1"/>
              <w:jc w:val="center"/>
              <w:rPr>
                <w:szCs w:val="28"/>
              </w:rPr>
            </w:pPr>
            <w:r w:rsidRPr="00807C46">
              <w:rPr>
                <w:szCs w:val="28"/>
              </w:rPr>
              <w:t>Наименование муниципальных</w:t>
            </w:r>
          </w:p>
          <w:p w:rsidR="00BA74B5" w:rsidRPr="00807C46" w:rsidRDefault="00BA74B5" w:rsidP="00EE0B3D">
            <w:pPr>
              <w:jc w:val="center"/>
              <w:rPr>
                <w:b/>
                <w:szCs w:val="28"/>
              </w:rPr>
            </w:pPr>
            <w:r w:rsidRPr="00807C46">
              <w:rPr>
                <w:szCs w:val="28"/>
              </w:rPr>
              <w:t xml:space="preserve"> обр</w:t>
            </w:r>
            <w:r w:rsidRPr="00807C46">
              <w:rPr>
                <w:szCs w:val="28"/>
              </w:rPr>
              <w:t>а</w:t>
            </w:r>
            <w:r w:rsidRPr="00807C46">
              <w:rPr>
                <w:szCs w:val="28"/>
              </w:rPr>
              <w:t>зований</w:t>
            </w:r>
          </w:p>
        </w:tc>
        <w:tc>
          <w:tcPr>
            <w:tcW w:w="2357" w:type="dxa"/>
            <w:shd w:val="clear" w:color="auto" w:fill="auto"/>
          </w:tcPr>
          <w:p w:rsidR="00BA74B5" w:rsidRPr="00807C46" w:rsidRDefault="00BA74B5" w:rsidP="00EE0B3D">
            <w:pPr>
              <w:ind w:right="-1"/>
              <w:jc w:val="center"/>
              <w:rPr>
                <w:szCs w:val="28"/>
              </w:rPr>
            </w:pPr>
            <w:r w:rsidRPr="00807C46">
              <w:rPr>
                <w:szCs w:val="28"/>
              </w:rPr>
              <w:t>Сумма на</w:t>
            </w:r>
          </w:p>
          <w:p w:rsidR="00BA74B5" w:rsidRPr="00807C46" w:rsidRDefault="00BA74B5" w:rsidP="00EE0B3D">
            <w:pPr>
              <w:jc w:val="center"/>
              <w:rPr>
                <w:b/>
                <w:szCs w:val="28"/>
              </w:rPr>
            </w:pPr>
            <w:r w:rsidRPr="00807C46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Pr="00807C46">
              <w:rPr>
                <w:szCs w:val="28"/>
              </w:rPr>
              <w:t xml:space="preserve"> год (руб.)</w:t>
            </w:r>
          </w:p>
        </w:tc>
        <w:tc>
          <w:tcPr>
            <w:tcW w:w="2358" w:type="dxa"/>
            <w:shd w:val="clear" w:color="auto" w:fill="auto"/>
          </w:tcPr>
          <w:p w:rsidR="00BA74B5" w:rsidRPr="00807C46" w:rsidRDefault="00BA74B5" w:rsidP="00EE0B3D">
            <w:pPr>
              <w:ind w:right="-1"/>
              <w:jc w:val="center"/>
              <w:rPr>
                <w:szCs w:val="28"/>
              </w:rPr>
            </w:pPr>
            <w:r w:rsidRPr="00807C46">
              <w:rPr>
                <w:szCs w:val="28"/>
              </w:rPr>
              <w:t>Сумма на</w:t>
            </w:r>
          </w:p>
          <w:p w:rsidR="00BA74B5" w:rsidRPr="00807C46" w:rsidRDefault="00BA74B5" w:rsidP="00EE0B3D">
            <w:pPr>
              <w:jc w:val="center"/>
              <w:rPr>
                <w:b/>
                <w:szCs w:val="28"/>
              </w:rPr>
            </w:pPr>
            <w:r w:rsidRPr="00807C46">
              <w:rPr>
                <w:szCs w:val="28"/>
              </w:rPr>
              <w:t>202</w:t>
            </w:r>
            <w:r>
              <w:rPr>
                <w:szCs w:val="28"/>
              </w:rPr>
              <w:t>6</w:t>
            </w:r>
            <w:r w:rsidRPr="00807C46">
              <w:rPr>
                <w:szCs w:val="28"/>
              </w:rPr>
              <w:t xml:space="preserve"> год (руб.)</w:t>
            </w:r>
          </w:p>
        </w:tc>
        <w:tc>
          <w:tcPr>
            <w:tcW w:w="2358" w:type="dxa"/>
            <w:shd w:val="clear" w:color="auto" w:fill="auto"/>
          </w:tcPr>
          <w:p w:rsidR="00BA74B5" w:rsidRPr="00807C46" w:rsidRDefault="00BA74B5" w:rsidP="00EE0B3D">
            <w:pPr>
              <w:ind w:right="-1"/>
              <w:jc w:val="center"/>
              <w:rPr>
                <w:szCs w:val="28"/>
              </w:rPr>
            </w:pPr>
            <w:r w:rsidRPr="00807C46">
              <w:rPr>
                <w:szCs w:val="28"/>
              </w:rPr>
              <w:t>Сумма на</w:t>
            </w:r>
          </w:p>
          <w:p w:rsidR="00BA74B5" w:rsidRPr="00807C46" w:rsidRDefault="00BA74B5" w:rsidP="00EE0B3D">
            <w:pPr>
              <w:jc w:val="center"/>
              <w:rPr>
                <w:b/>
                <w:szCs w:val="28"/>
              </w:rPr>
            </w:pPr>
            <w:r w:rsidRPr="00807C46">
              <w:rPr>
                <w:szCs w:val="28"/>
              </w:rPr>
              <w:t>202</w:t>
            </w:r>
            <w:r>
              <w:rPr>
                <w:szCs w:val="28"/>
              </w:rPr>
              <w:t>7</w:t>
            </w:r>
            <w:r w:rsidRPr="00807C46">
              <w:rPr>
                <w:szCs w:val="28"/>
              </w:rPr>
              <w:t xml:space="preserve"> год (руб.)</w:t>
            </w:r>
          </w:p>
        </w:tc>
      </w:tr>
      <w:tr w:rsidR="00BA74B5" w:rsidRPr="00807C46" w:rsidTr="00EE0B3D">
        <w:tc>
          <w:tcPr>
            <w:tcW w:w="2357" w:type="dxa"/>
            <w:shd w:val="clear" w:color="auto" w:fill="auto"/>
          </w:tcPr>
          <w:p w:rsidR="00BA74B5" w:rsidRPr="00807C46" w:rsidRDefault="00BA74B5" w:rsidP="00EE0B3D">
            <w:pPr>
              <w:rPr>
                <w:b/>
                <w:szCs w:val="28"/>
              </w:rPr>
            </w:pPr>
            <w:r w:rsidRPr="00807C46">
              <w:rPr>
                <w:szCs w:val="28"/>
              </w:rPr>
              <w:t>Гаврилово-Посадский муниципальный район</w:t>
            </w:r>
          </w:p>
        </w:tc>
        <w:tc>
          <w:tcPr>
            <w:tcW w:w="2357" w:type="dxa"/>
            <w:shd w:val="clear" w:color="auto" w:fill="auto"/>
          </w:tcPr>
          <w:p w:rsidR="00BA74B5" w:rsidRPr="00807C46" w:rsidRDefault="00BA74B5" w:rsidP="00EE0B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4 948 773,00</w:t>
            </w:r>
          </w:p>
        </w:tc>
        <w:tc>
          <w:tcPr>
            <w:tcW w:w="2358" w:type="dxa"/>
            <w:shd w:val="clear" w:color="auto" w:fill="auto"/>
          </w:tcPr>
          <w:p w:rsidR="00BA74B5" w:rsidRPr="00807C46" w:rsidRDefault="00BA74B5" w:rsidP="00EE0B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3 410 073,00</w:t>
            </w:r>
          </w:p>
        </w:tc>
        <w:tc>
          <w:tcPr>
            <w:tcW w:w="2358" w:type="dxa"/>
            <w:shd w:val="clear" w:color="auto" w:fill="auto"/>
          </w:tcPr>
          <w:p w:rsidR="00BA74B5" w:rsidRPr="00807C46" w:rsidRDefault="00BA74B5" w:rsidP="00EE0B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2 410 073,00</w:t>
            </w:r>
          </w:p>
        </w:tc>
      </w:tr>
      <w:tr w:rsidR="00BA74B5" w:rsidRPr="00807C46" w:rsidTr="00EE0B3D">
        <w:tc>
          <w:tcPr>
            <w:tcW w:w="2357" w:type="dxa"/>
            <w:shd w:val="clear" w:color="auto" w:fill="auto"/>
          </w:tcPr>
          <w:p w:rsidR="00BA74B5" w:rsidRPr="00807C46" w:rsidRDefault="00BA74B5" w:rsidP="00EE0B3D">
            <w:pPr>
              <w:rPr>
                <w:b/>
                <w:szCs w:val="28"/>
              </w:rPr>
            </w:pPr>
            <w:r w:rsidRPr="00807C46">
              <w:rPr>
                <w:szCs w:val="28"/>
              </w:rPr>
              <w:t>Всего:</w:t>
            </w:r>
          </w:p>
        </w:tc>
        <w:tc>
          <w:tcPr>
            <w:tcW w:w="2357" w:type="dxa"/>
            <w:shd w:val="clear" w:color="auto" w:fill="auto"/>
          </w:tcPr>
          <w:p w:rsidR="00BA74B5" w:rsidRPr="00807C46" w:rsidRDefault="00BA74B5" w:rsidP="00EE0B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4 948 773,00</w:t>
            </w:r>
          </w:p>
        </w:tc>
        <w:tc>
          <w:tcPr>
            <w:tcW w:w="2358" w:type="dxa"/>
            <w:shd w:val="clear" w:color="auto" w:fill="auto"/>
          </w:tcPr>
          <w:p w:rsidR="00BA74B5" w:rsidRPr="00807C46" w:rsidRDefault="00BA74B5" w:rsidP="00EE0B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3 410 073,00</w:t>
            </w:r>
          </w:p>
        </w:tc>
        <w:tc>
          <w:tcPr>
            <w:tcW w:w="2358" w:type="dxa"/>
            <w:shd w:val="clear" w:color="auto" w:fill="auto"/>
          </w:tcPr>
          <w:p w:rsidR="00BA74B5" w:rsidRPr="00807C46" w:rsidRDefault="00BA74B5" w:rsidP="00EE0B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2 410 073,00</w:t>
            </w:r>
          </w:p>
        </w:tc>
      </w:tr>
    </w:tbl>
    <w:p w:rsidR="00BA74B5" w:rsidRDefault="00BA74B5" w:rsidP="00BA74B5">
      <w:pPr>
        <w:ind w:left="4536" w:firstLine="567"/>
        <w:jc w:val="right"/>
        <w:rPr>
          <w:szCs w:val="28"/>
        </w:rPr>
      </w:pPr>
    </w:p>
    <w:p w:rsidR="00BA74B5" w:rsidRDefault="00BA74B5" w:rsidP="00BA74B5">
      <w:pPr>
        <w:ind w:left="4536" w:firstLine="567"/>
        <w:jc w:val="right"/>
        <w:rPr>
          <w:szCs w:val="28"/>
        </w:rPr>
      </w:pPr>
      <w:r>
        <w:rPr>
          <w:szCs w:val="28"/>
        </w:rPr>
        <w:t>Таблица 3</w:t>
      </w:r>
    </w:p>
    <w:p w:rsidR="00BA74B5" w:rsidRDefault="00BA74B5" w:rsidP="00BA74B5">
      <w:pPr>
        <w:jc w:val="center"/>
        <w:rPr>
          <w:b/>
          <w:szCs w:val="28"/>
        </w:rPr>
      </w:pPr>
    </w:p>
    <w:p w:rsidR="00BA74B5" w:rsidRDefault="00BA74B5" w:rsidP="00BA74B5">
      <w:pPr>
        <w:jc w:val="center"/>
        <w:rPr>
          <w:b/>
          <w:szCs w:val="28"/>
        </w:rPr>
      </w:pPr>
      <w:r>
        <w:rPr>
          <w:b/>
          <w:szCs w:val="28"/>
        </w:rPr>
        <w:t>Распределение и</w:t>
      </w:r>
      <w:r w:rsidRPr="00F41995">
        <w:rPr>
          <w:b/>
          <w:szCs w:val="28"/>
        </w:rPr>
        <w:t>ны</w:t>
      </w:r>
      <w:r>
        <w:rPr>
          <w:b/>
          <w:szCs w:val="28"/>
        </w:rPr>
        <w:t>х межбюджетных</w:t>
      </w:r>
      <w:r w:rsidRPr="00F41995">
        <w:rPr>
          <w:b/>
          <w:szCs w:val="28"/>
        </w:rPr>
        <w:t xml:space="preserve"> трансферт</w:t>
      </w:r>
      <w:r>
        <w:rPr>
          <w:b/>
          <w:szCs w:val="28"/>
        </w:rPr>
        <w:t>ов</w:t>
      </w:r>
      <w:r w:rsidRPr="00F41995">
        <w:rPr>
          <w:b/>
          <w:szCs w:val="28"/>
        </w:rPr>
        <w:t xml:space="preserve"> бюджету Гаврилово-Посадского муниципального района в связи с передачей части полномочий по осуществлению внешнего муниципального контроля</w:t>
      </w:r>
      <w:r>
        <w:rPr>
          <w:b/>
          <w:szCs w:val="28"/>
        </w:rPr>
        <w:t xml:space="preserve"> на 2025 год</w:t>
      </w:r>
    </w:p>
    <w:p w:rsidR="00BA74B5" w:rsidRDefault="00BA74B5" w:rsidP="00BA74B5">
      <w:pPr>
        <w:jc w:val="center"/>
        <w:rPr>
          <w:b/>
          <w:szCs w:val="28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574"/>
      </w:tblGrid>
      <w:tr w:rsidR="00BA74B5" w:rsidTr="00EE0B3D">
        <w:trPr>
          <w:trHeight w:val="10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B5" w:rsidRDefault="00BA74B5" w:rsidP="00EE0B3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муниципальных</w:t>
            </w:r>
          </w:p>
          <w:p w:rsidR="00BA74B5" w:rsidRDefault="00BA74B5" w:rsidP="00EE0B3D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образований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B5" w:rsidRDefault="00BA74B5" w:rsidP="00EE0B3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Сумма на</w:t>
            </w:r>
          </w:p>
          <w:p w:rsidR="00BA74B5" w:rsidRDefault="00BA74B5" w:rsidP="00EE0B3D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2025 год (руб.)</w:t>
            </w:r>
          </w:p>
        </w:tc>
      </w:tr>
      <w:tr w:rsidR="00BA74B5" w:rsidTr="00EE0B3D">
        <w:trPr>
          <w:trHeight w:val="5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B5" w:rsidRDefault="00BA74B5" w:rsidP="00EE0B3D">
            <w:pPr>
              <w:rPr>
                <w:b/>
                <w:szCs w:val="28"/>
              </w:rPr>
            </w:pPr>
            <w:r>
              <w:rPr>
                <w:szCs w:val="28"/>
              </w:rPr>
              <w:t>Гаврилово-Посадский муниципальный район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B5" w:rsidRDefault="00BA74B5" w:rsidP="00EE0B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113 925,00</w:t>
            </w:r>
          </w:p>
        </w:tc>
      </w:tr>
      <w:tr w:rsidR="00BA74B5" w:rsidTr="00EE0B3D">
        <w:trPr>
          <w:trHeight w:val="3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B5" w:rsidRDefault="00BA74B5" w:rsidP="00EE0B3D">
            <w:pPr>
              <w:rPr>
                <w:b/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B5" w:rsidRDefault="00BA74B5" w:rsidP="00EE0B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113 925,00</w:t>
            </w:r>
          </w:p>
        </w:tc>
      </w:tr>
    </w:tbl>
    <w:p w:rsidR="0026314F" w:rsidRDefault="00BA74B5">
      <w:bookmarkStart w:id="0" w:name="_GoBack"/>
      <w:bookmarkEnd w:id="0"/>
    </w:p>
    <w:sectPr w:rsidR="0026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9D"/>
    <w:rsid w:val="0006266F"/>
    <w:rsid w:val="00231581"/>
    <w:rsid w:val="00AD219D"/>
    <w:rsid w:val="00B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53F97-4168-4F5C-B4B6-D785B87B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4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2024-11-12T06:15:00Z</dcterms:created>
  <dcterms:modified xsi:type="dcterms:W3CDTF">2024-11-12T06:15:00Z</dcterms:modified>
</cp:coreProperties>
</file>