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71" w:rsidRDefault="00800C71">
      <w:pPr>
        <w:rPr>
          <w:rFonts w:ascii="Times New Roman" w:hAnsi="Times New Roman" w:cs="Times New Roman"/>
          <w:sz w:val="28"/>
          <w:szCs w:val="28"/>
        </w:rPr>
      </w:pPr>
      <w:r>
        <w:rPr>
          <w:noProof/>
          <w:sz w:val="20"/>
          <w:szCs w:val="20"/>
          <w:lang w:eastAsia="ru-RU"/>
        </w:rPr>
        <w:drawing>
          <wp:anchor distT="0" distB="0" distL="114300" distR="114300" simplePos="0" relativeHeight="251659264" behindDoc="0" locked="0" layoutInCell="1" allowOverlap="1" wp14:anchorId="1E84572C" wp14:editId="5610E2DD">
            <wp:simplePos x="0" y="0"/>
            <wp:positionH relativeFrom="column">
              <wp:posOffset>2774315</wp:posOffset>
            </wp:positionH>
            <wp:positionV relativeFrom="paragraph">
              <wp:posOffset>180975</wp:posOffset>
            </wp:positionV>
            <wp:extent cx="808355" cy="988060"/>
            <wp:effectExtent l="0" t="0" r="0" b="2540"/>
            <wp:wrapNone/>
            <wp:docPr id="4" name="Рисунок 4"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jpg"/>
                    <pic:cNvPicPr>
                      <a:picLocks noChangeAspect="1" noChangeArrowheads="1"/>
                    </pic:cNvPicPr>
                  </pic:nvPicPr>
                  <pic:blipFill>
                    <a:blip r:embed="rId5" cstate="print"/>
                    <a:srcRect/>
                    <a:stretch>
                      <a:fillRect/>
                    </a:stretch>
                  </pic:blipFill>
                  <pic:spPr bwMode="auto">
                    <a:xfrm>
                      <a:off x="0" y="0"/>
                      <a:ext cx="808355" cy="988060"/>
                    </a:xfrm>
                    <a:prstGeom prst="rect">
                      <a:avLst/>
                    </a:prstGeom>
                    <a:solidFill>
                      <a:srgbClr val="4F81BD"/>
                    </a:solidFill>
                  </pic:spPr>
                </pic:pic>
              </a:graphicData>
            </a:graphic>
          </wp:anchor>
        </w:drawing>
      </w:r>
    </w:p>
    <w:p w:rsidR="00800C71" w:rsidRPr="00800C71" w:rsidRDefault="00800C71" w:rsidP="00800C71">
      <w:pPr>
        <w:rPr>
          <w:rFonts w:ascii="Times New Roman" w:hAnsi="Times New Roman" w:cs="Times New Roman"/>
          <w:sz w:val="28"/>
          <w:szCs w:val="28"/>
        </w:rPr>
      </w:pPr>
    </w:p>
    <w:p w:rsidR="00800C71" w:rsidRDefault="00800C71" w:rsidP="00800C71">
      <w:pPr>
        <w:rPr>
          <w:rFonts w:ascii="Times New Roman" w:hAnsi="Times New Roman" w:cs="Times New Roman"/>
          <w:sz w:val="28"/>
          <w:szCs w:val="28"/>
        </w:rPr>
      </w:pPr>
    </w:p>
    <w:p w:rsidR="00800C71" w:rsidRDefault="00800C71" w:rsidP="00800C71">
      <w:r>
        <w:rPr>
          <w:rFonts w:ascii="Times New Roman" w:hAnsi="Times New Roman" w:cs="Times New Roman"/>
          <w:sz w:val="28"/>
          <w:szCs w:val="28"/>
        </w:rPr>
        <w:tab/>
      </w:r>
    </w:p>
    <w:p w:rsidR="00800C71" w:rsidRPr="00601C8A" w:rsidRDefault="00800C71" w:rsidP="00800C71">
      <w:pPr>
        <w:spacing w:after="0"/>
        <w:jc w:val="center"/>
        <w:rPr>
          <w:rFonts w:ascii="Times New Roman" w:hAnsi="Times New Roman" w:cs="Times New Roman"/>
          <w:sz w:val="28"/>
          <w:szCs w:val="28"/>
        </w:rPr>
      </w:pPr>
      <w:r>
        <w:tab/>
      </w:r>
      <w:r w:rsidRPr="00601C8A">
        <w:rPr>
          <w:rFonts w:ascii="Times New Roman" w:hAnsi="Times New Roman" w:cs="Times New Roman"/>
          <w:sz w:val="28"/>
          <w:szCs w:val="28"/>
        </w:rPr>
        <w:t>РОССИЙСКАЯ ФЕДЕРАЦИЯ</w:t>
      </w:r>
    </w:p>
    <w:p w:rsidR="00800C71" w:rsidRPr="00601C8A" w:rsidRDefault="00800C71" w:rsidP="00800C71">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ФИНАНСОВОЕ УПРАВЛЕНИЕ</w:t>
      </w:r>
    </w:p>
    <w:p w:rsidR="00800C71" w:rsidRPr="00601C8A" w:rsidRDefault="00800C71" w:rsidP="00800C71">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АДМИНИСТРАЦИИ ГАВРИЛОВО-ПОСАДСКОГО</w:t>
      </w:r>
    </w:p>
    <w:p w:rsidR="00800C71" w:rsidRPr="00601C8A" w:rsidRDefault="00800C71" w:rsidP="00800C71">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МУНИЦИПАЛЬНОГО РАЙОНА</w:t>
      </w:r>
    </w:p>
    <w:p w:rsidR="00800C71" w:rsidRPr="00601C8A" w:rsidRDefault="00800C71" w:rsidP="00800C71">
      <w:pPr>
        <w:spacing w:after="0"/>
        <w:jc w:val="center"/>
        <w:rPr>
          <w:rFonts w:ascii="Times New Roman" w:hAnsi="Times New Roman" w:cs="Times New Roman"/>
          <w:b/>
          <w:sz w:val="32"/>
          <w:szCs w:val="32"/>
        </w:rPr>
      </w:pPr>
      <w:r w:rsidRPr="00601C8A">
        <w:rPr>
          <w:rFonts w:ascii="Times New Roman" w:hAnsi="Times New Roman" w:cs="Times New Roman"/>
          <w:b/>
          <w:sz w:val="32"/>
          <w:szCs w:val="32"/>
        </w:rPr>
        <w:t>ИВАНОВСКОЙ ОБЛАСТИ</w:t>
      </w:r>
    </w:p>
    <w:p w:rsidR="00800C71" w:rsidRDefault="00800C71" w:rsidP="00800C71">
      <w:pPr>
        <w:tabs>
          <w:tab w:val="left" w:pos="4153"/>
        </w:tabs>
        <w:jc w:val="center"/>
        <w:rPr>
          <w:rFonts w:ascii="Times New Roman" w:hAnsi="Times New Roman" w:cs="Times New Roman"/>
          <w:b/>
          <w:sz w:val="28"/>
          <w:szCs w:val="28"/>
        </w:rPr>
      </w:pPr>
      <w:r w:rsidRPr="006D41A7">
        <w:rPr>
          <w:rFonts w:ascii="Times New Roman" w:hAnsi="Times New Roman" w:cs="Times New Roman"/>
          <w:b/>
          <w:sz w:val="28"/>
          <w:szCs w:val="28"/>
        </w:rPr>
        <w:t>П Р И К А З</w:t>
      </w:r>
    </w:p>
    <w:p w:rsidR="00800C71" w:rsidRDefault="00800C71" w:rsidP="00800C71">
      <w:pPr>
        <w:tabs>
          <w:tab w:val="left" w:pos="4153"/>
        </w:tabs>
        <w:jc w:val="center"/>
        <w:rPr>
          <w:rFonts w:ascii="Times New Roman" w:hAnsi="Times New Roman" w:cs="Times New Roman"/>
          <w:b/>
          <w:sz w:val="28"/>
          <w:szCs w:val="28"/>
        </w:rPr>
      </w:pPr>
    </w:p>
    <w:p w:rsidR="00800C71" w:rsidRPr="006D41A7" w:rsidRDefault="0080750E" w:rsidP="00800C71">
      <w:pPr>
        <w:tabs>
          <w:tab w:val="left" w:pos="4153"/>
        </w:tabs>
        <w:jc w:val="center"/>
        <w:rPr>
          <w:rFonts w:ascii="Times New Roman" w:hAnsi="Times New Roman" w:cs="Times New Roman"/>
          <w:sz w:val="28"/>
          <w:szCs w:val="28"/>
        </w:rPr>
      </w:pPr>
      <w:r>
        <w:rPr>
          <w:rFonts w:ascii="Times New Roman" w:hAnsi="Times New Roman" w:cs="Times New Roman"/>
          <w:sz w:val="28"/>
          <w:szCs w:val="28"/>
        </w:rPr>
        <w:t>от 12 декабря</w:t>
      </w:r>
      <w:r w:rsidR="00800C71">
        <w:rPr>
          <w:rFonts w:ascii="Times New Roman" w:hAnsi="Times New Roman" w:cs="Times New Roman"/>
          <w:sz w:val="28"/>
          <w:szCs w:val="28"/>
        </w:rPr>
        <w:t xml:space="preserve"> </w:t>
      </w:r>
      <w:r w:rsidR="003E7B9C">
        <w:rPr>
          <w:rFonts w:ascii="Times New Roman" w:hAnsi="Times New Roman" w:cs="Times New Roman"/>
          <w:sz w:val="28"/>
          <w:szCs w:val="28"/>
        </w:rPr>
        <w:t xml:space="preserve">2018 г </w:t>
      </w:r>
      <w:bookmarkStart w:id="0" w:name="_GoBack"/>
      <w:bookmarkEnd w:id="0"/>
      <w:r w:rsidR="00800C71">
        <w:rPr>
          <w:rFonts w:ascii="Times New Roman" w:hAnsi="Times New Roman" w:cs="Times New Roman"/>
          <w:sz w:val="28"/>
          <w:szCs w:val="28"/>
        </w:rPr>
        <w:t>№</w:t>
      </w:r>
      <w:r>
        <w:rPr>
          <w:rFonts w:ascii="Times New Roman" w:hAnsi="Times New Roman" w:cs="Times New Roman"/>
          <w:sz w:val="28"/>
          <w:szCs w:val="28"/>
        </w:rPr>
        <w:t xml:space="preserve"> 31</w:t>
      </w:r>
    </w:p>
    <w:p w:rsidR="00800C71" w:rsidRDefault="00800C71" w:rsidP="00800C71">
      <w:pPr>
        <w:tabs>
          <w:tab w:val="left" w:pos="4153"/>
        </w:tabs>
      </w:pPr>
    </w:p>
    <w:p w:rsidR="00800C71" w:rsidRPr="00800C71" w:rsidRDefault="00800C71" w:rsidP="00800C71">
      <w:pPr>
        <w:pStyle w:val="ConsPlusTitle"/>
        <w:jc w:val="center"/>
        <w:rPr>
          <w:rFonts w:ascii="Times New Roman" w:hAnsi="Times New Roman" w:cs="Times New Roman"/>
          <w:sz w:val="28"/>
          <w:szCs w:val="28"/>
        </w:rPr>
      </w:pPr>
      <w:r w:rsidRPr="00800C71">
        <w:rPr>
          <w:rFonts w:ascii="Times New Roman" w:hAnsi="Times New Roman" w:cs="Times New Roman"/>
          <w:sz w:val="28"/>
          <w:szCs w:val="28"/>
        </w:rPr>
        <w:t xml:space="preserve">О </w:t>
      </w:r>
      <w:r>
        <w:rPr>
          <w:rFonts w:ascii="Times New Roman" w:hAnsi="Times New Roman" w:cs="Times New Roman"/>
          <w:sz w:val="28"/>
          <w:szCs w:val="28"/>
        </w:rPr>
        <w:t>порядке</w:t>
      </w:r>
      <w:r w:rsidRPr="00800C71">
        <w:rPr>
          <w:rFonts w:ascii="Times New Roman" w:hAnsi="Times New Roman" w:cs="Times New Roman"/>
          <w:sz w:val="28"/>
          <w:szCs w:val="28"/>
        </w:rPr>
        <w:t xml:space="preserve"> </w:t>
      </w:r>
      <w:r>
        <w:rPr>
          <w:rFonts w:ascii="Times New Roman" w:hAnsi="Times New Roman" w:cs="Times New Roman"/>
          <w:sz w:val="28"/>
          <w:szCs w:val="28"/>
        </w:rPr>
        <w:t>санкционирования</w:t>
      </w:r>
      <w:r w:rsidRPr="00800C71">
        <w:rPr>
          <w:rFonts w:ascii="Times New Roman" w:hAnsi="Times New Roman" w:cs="Times New Roman"/>
          <w:sz w:val="28"/>
          <w:szCs w:val="28"/>
        </w:rPr>
        <w:t xml:space="preserve"> </w:t>
      </w:r>
      <w:r>
        <w:rPr>
          <w:rFonts w:ascii="Times New Roman" w:hAnsi="Times New Roman" w:cs="Times New Roman"/>
          <w:sz w:val="28"/>
          <w:szCs w:val="28"/>
        </w:rPr>
        <w:t>оплаты</w:t>
      </w:r>
      <w:r w:rsidRPr="00800C71">
        <w:rPr>
          <w:rFonts w:ascii="Times New Roman" w:hAnsi="Times New Roman" w:cs="Times New Roman"/>
          <w:sz w:val="28"/>
          <w:szCs w:val="28"/>
        </w:rPr>
        <w:t xml:space="preserve"> </w:t>
      </w:r>
      <w:r>
        <w:rPr>
          <w:rFonts w:ascii="Times New Roman" w:hAnsi="Times New Roman" w:cs="Times New Roman"/>
          <w:sz w:val="28"/>
          <w:szCs w:val="28"/>
        </w:rPr>
        <w:t>денежных</w:t>
      </w:r>
      <w:r w:rsidRPr="00800C71">
        <w:rPr>
          <w:rFonts w:ascii="Times New Roman" w:hAnsi="Times New Roman" w:cs="Times New Roman"/>
          <w:sz w:val="28"/>
          <w:szCs w:val="28"/>
        </w:rPr>
        <w:t xml:space="preserve"> </w:t>
      </w:r>
      <w:r>
        <w:rPr>
          <w:rFonts w:ascii="Times New Roman" w:hAnsi="Times New Roman" w:cs="Times New Roman"/>
          <w:sz w:val="28"/>
          <w:szCs w:val="28"/>
        </w:rPr>
        <w:t>обязательств</w:t>
      </w:r>
    </w:p>
    <w:p w:rsidR="00800C71" w:rsidRPr="00800C71" w:rsidRDefault="00800C71" w:rsidP="00800C71">
      <w:pPr>
        <w:pStyle w:val="ConsPlusTitle"/>
        <w:jc w:val="center"/>
        <w:rPr>
          <w:rFonts w:ascii="Times New Roman" w:hAnsi="Times New Roman" w:cs="Times New Roman"/>
          <w:sz w:val="28"/>
          <w:szCs w:val="28"/>
        </w:rPr>
      </w:pPr>
      <w:r>
        <w:rPr>
          <w:rFonts w:ascii="Times New Roman" w:hAnsi="Times New Roman" w:cs="Times New Roman"/>
          <w:sz w:val="28"/>
          <w:szCs w:val="28"/>
        </w:rPr>
        <w:t>получателей</w:t>
      </w:r>
      <w:r w:rsidRPr="00800C71">
        <w:rPr>
          <w:rFonts w:ascii="Times New Roman" w:hAnsi="Times New Roman" w:cs="Times New Roman"/>
          <w:sz w:val="28"/>
          <w:szCs w:val="28"/>
        </w:rPr>
        <w:t xml:space="preserve"> </w:t>
      </w:r>
      <w:r>
        <w:rPr>
          <w:rFonts w:ascii="Times New Roman" w:hAnsi="Times New Roman" w:cs="Times New Roman"/>
          <w:sz w:val="28"/>
          <w:szCs w:val="28"/>
        </w:rPr>
        <w:t>средств</w:t>
      </w:r>
      <w:r w:rsidRPr="00800C71">
        <w:rPr>
          <w:rFonts w:ascii="Times New Roman" w:hAnsi="Times New Roman" w:cs="Times New Roman"/>
          <w:sz w:val="28"/>
          <w:szCs w:val="28"/>
        </w:rPr>
        <w:t xml:space="preserve">  </w:t>
      </w:r>
      <w:r>
        <w:rPr>
          <w:rFonts w:ascii="Times New Roman" w:hAnsi="Times New Roman" w:cs="Times New Roman"/>
          <w:sz w:val="28"/>
          <w:szCs w:val="28"/>
        </w:rPr>
        <w:t>бюджетов Гаврилово-Посадского муниципального района и Гаврилово-Посадского городского поселения</w:t>
      </w:r>
      <w:r w:rsidRPr="00800C71">
        <w:rPr>
          <w:rFonts w:ascii="Times New Roman" w:hAnsi="Times New Roman" w:cs="Times New Roman"/>
          <w:sz w:val="28"/>
          <w:szCs w:val="28"/>
        </w:rPr>
        <w:t xml:space="preserve"> </w:t>
      </w:r>
      <w:r>
        <w:rPr>
          <w:rFonts w:ascii="Times New Roman" w:hAnsi="Times New Roman" w:cs="Times New Roman"/>
          <w:sz w:val="28"/>
          <w:szCs w:val="28"/>
        </w:rPr>
        <w:t>и администраторов</w:t>
      </w:r>
      <w:r w:rsidRPr="00800C71">
        <w:rPr>
          <w:rFonts w:ascii="Times New Roman" w:hAnsi="Times New Roman" w:cs="Times New Roman"/>
          <w:sz w:val="28"/>
          <w:szCs w:val="28"/>
        </w:rPr>
        <w:t xml:space="preserve"> </w:t>
      </w:r>
      <w:r>
        <w:rPr>
          <w:rFonts w:ascii="Times New Roman" w:hAnsi="Times New Roman" w:cs="Times New Roman"/>
          <w:sz w:val="28"/>
          <w:szCs w:val="28"/>
        </w:rPr>
        <w:t>источников финансирования дефицита бюджетов Гаврилово-Посадского муниципального района и Гаврилово-Посадского городского поселения</w:t>
      </w:r>
    </w:p>
    <w:p w:rsidR="00800C71" w:rsidRDefault="00800C71" w:rsidP="00800C71">
      <w:pPr>
        <w:pStyle w:val="ConsPlusTitle"/>
        <w:jc w:val="center"/>
        <w:rPr>
          <w:rFonts w:ascii="Times New Roman" w:hAnsi="Times New Roman" w:cs="Times New Roman"/>
          <w:sz w:val="28"/>
          <w:szCs w:val="28"/>
        </w:rPr>
      </w:pPr>
    </w:p>
    <w:p w:rsidR="003D2568" w:rsidRDefault="003D2568" w:rsidP="00800C71">
      <w:pPr>
        <w:pStyle w:val="ConsPlusTitle"/>
        <w:jc w:val="center"/>
        <w:rPr>
          <w:rFonts w:ascii="Times New Roman" w:hAnsi="Times New Roman" w:cs="Times New Roman"/>
          <w:sz w:val="28"/>
          <w:szCs w:val="28"/>
        </w:rPr>
      </w:pPr>
    </w:p>
    <w:p w:rsidR="003D2568" w:rsidRPr="003D2568" w:rsidRDefault="003D2568" w:rsidP="003D2568">
      <w:pPr>
        <w:pStyle w:val="ConsPlusNormal"/>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В соответствии с </w:t>
      </w:r>
      <w:hyperlink r:id="rId6" w:history="1">
        <w:r w:rsidRPr="003D2568">
          <w:rPr>
            <w:rFonts w:ascii="Times New Roman" w:hAnsi="Times New Roman" w:cs="Times New Roman"/>
            <w:color w:val="0000FF"/>
            <w:sz w:val="28"/>
            <w:szCs w:val="28"/>
          </w:rPr>
          <w:t>пунктом 5 статьи 219</w:t>
        </w:r>
      </w:hyperlink>
      <w:r w:rsidRPr="003D2568">
        <w:rPr>
          <w:rFonts w:ascii="Times New Roman" w:hAnsi="Times New Roman" w:cs="Times New Roman"/>
          <w:sz w:val="28"/>
          <w:szCs w:val="28"/>
        </w:rPr>
        <w:t xml:space="preserve"> и </w:t>
      </w:r>
      <w:hyperlink r:id="rId7" w:history="1">
        <w:r w:rsidRPr="003D2568">
          <w:rPr>
            <w:rFonts w:ascii="Times New Roman" w:hAnsi="Times New Roman" w:cs="Times New Roman"/>
            <w:color w:val="0000FF"/>
            <w:sz w:val="28"/>
            <w:szCs w:val="28"/>
          </w:rPr>
          <w:t>статьей 219.2</w:t>
        </w:r>
      </w:hyperlink>
      <w:r w:rsidRPr="003D2568">
        <w:rPr>
          <w:rFonts w:ascii="Times New Roman" w:hAnsi="Times New Roman" w:cs="Times New Roman"/>
          <w:sz w:val="28"/>
          <w:szCs w:val="28"/>
        </w:rPr>
        <w:t xml:space="preserve"> Бюджетного кодекса Российской Федерации, </w:t>
      </w:r>
      <w:hyperlink r:id="rId8" w:history="1">
        <w:r w:rsidRPr="003D2568">
          <w:rPr>
            <w:rFonts w:ascii="Times New Roman" w:hAnsi="Times New Roman" w:cs="Times New Roman"/>
            <w:color w:val="0000FF"/>
            <w:sz w:val="28"/>
            <w:szCs w:val="28"/>
          </w:rPr>
          <w:t>Положением</w:t>
        </w:r>
      </w:hyperlink>
      <w:r w:rsidRPr="003D2568">
        <w:rPr>
          <w:rFonts w:ascii="Times New Roman" w:hAnsi="Times New Roman" w:cs="Times New Roman"/>
          <w:sz w:val="28"/>
          <w:szCs w:val="28"/>
        </w:rPr>
        <w:t xml:space="preserve"> о </w:t>
      </w:r>
      <w:r w:rsidR="00030CC4">
        <w:rPr>
          <w:rFonts w:ascii="Times New Roman" w:hAnsi="Times New Roman" w:cs="Times New Roman"/>
          <w:sz w:val="28"/>
          <w:szCs w:val="28"/>
        </w:rPr>
        <w:t>Финансовом управлении администрации Гаврилово-Посадского муниципального района Ивановской области</w:t>
      </w:r>
      <w:r w:rsidRPr="003D2568">
        <w:rPr>
          <w:rFonts w:ascii="Times New Roman" w:hAnsi="Times New Roman" w:cs="Times New Roman"/>
          <w:sz w:val="28"/>
          <w:szCs w:val="28"/>
        </w:rPr>
        <w:t xml:space="preserve">, утвержденным </w:t>
      </w:r>
      <w:r w:rsidR="00030CC4">
        <w:rPr>
          <w:rFonts w:ascii="Times New Roman" w:hAnsi="Times New Roman" w:cs="Times New Roman"/>
          <w:sz w:val="28"/>
          <w:szCs w:val="28"/>
        </w:rPr>
        <w:t xml:space="preserve">решением Гаврилово-Посадского районного Совета депутатов </w:t>
      </w:r>
      <w:r w:rsidRPr="003D2568">
        <w:rPr>
          <w:rFonts w:ascii="Times New Roman" w:hAnsi="Times New Roman" w:cs="Times New Roman"/>
          <w:sz w:val="28"/>
          <w:szCs w:val="28"/>
        </w:rPr>
        <w:t xml:space="preserve"> от 2</w:t>
      </w:r>
      <w:r w:rsidR="00030CC4">
        <w:rPr>
          <w:rFonts w:ascii="Times New Roman" w:hAnsi="Times New Roman" w:cs="Times New Roman"/>
          <w:sz w:val="28"/>
          <w:szCs w:val="28"/>
        </w:rPr>
        <w:t>9</w:t>
      </w:r>
      <w:r w:rsidRPr="003D2568">
        <w:rPr>
          <w:rFonts w:ascii="Times New Roman" w:hAnsi="Times New Roman" w:cs="Times New Roman"/>
          <w:sz w:val="28"/>
          <w:szCs w:val="28"/>
        </w:rPr>
        <w:t>.11.201</w:t>
      </w:r>
      <w:r w:rsidR="00030CC4">
        <w:rPr>
          <w:rFonts w:ascii="Times New Roman" w:hAnsi="Times New Roman" w:cs="Times New Roman"/>
          <w:sz w:val="28"/>
          <w:szCs w:val="28"/>
        </w:rPr>
        <w:t>0</w:t>
      </w:r>
      <w:r w:rsidRPr="003D2568">
        <w:rPr>
          <w:rFonts w:ascii="Times New Roman" w:hAnsi="Times New Roman" w:cs="Times New Roman"/>
          <w:sz w:val="28"/>
          <w:szCs w:val="28"/>
        </w:rPr>
        <w:t xml:space="preserve"> </w:t>
      </w:r>
      <w:r w:rsidR="00030CC4">
        <w:rPr>
          <w:rFonts w:ascii="Times New Roman" w:hAnsi="Times New Roman" w:cs="Times New Roman"/>
          <w:sz w:val="28"/>
          <w:szCs w:val="28"/>
        </w:rPr>
        <w:t>№</w:t>
      </w:r>
      <w:r w:rsidRPr="003D2568">
        <w:rPr>
          <w:rFonts w:ascii="Times New Roman" w:hAnsi="Times New Roman" w:cs="Times New Roman"/>
          <w:sz w:val="28"/>
          <w:szCs w:val="28"/>
        </w:rPr>
        <w:t xml:space="preserve"> </w:t>
      </w:r>
      <w:r w:rsidR="00030CC4">
        <w:rPr>
          <w:rFonts w:ascii="Times New Roman" w:hAnsi="Times New Roman" w:cs="Times New Roman"/>
          <w:sz w:val="28"/>
          <w:szCs w:val="28"/>
        </w:rPr>
        <w:t>44 (в действующей редакции 01.12.2011 №99,от 29.01.2014 №201,от 17.12.2015 №58,от 28.09.2016 №103,от 30.10.2018 №205)</w:t>
      </w:r>
      <w:r w:rsidRPr="003D2568">
        <w:rPr>
          <w:rFonts w:ascii="Times New Roman" w:hAnsi="Times New Roman" w:cs="Times New Roman"/>
          <w:sz w:val="28"/>
          <w:szCs w:val="28"/>
        </w:rPr>
        <w:t>, приказываю:</w:t>
      </w:r>
    </w:p>
    <w:p w:rsidR="003D2568" w:rsidRPr="003D2568" w:rsidRDefault="003D2568" w:rsidP="003D2568">
      <w:pPr>
        <w:pStyle w:val="ConsPlusNormal"/>
        <w:ind w:firstLine="540"/>
        <w:jc w:val="both"/>
        <w:rPr>
          <w:rFonts w:ascii="Times New Roman" w:hAnsi="Times New Roman" w:cs="Times New Roman"/>
          <w:sz w:val="28"/>
          <w:szCs w:val="28"/>
        </w:rPr>
      </w:pPr>
    </w:p>
    <w:p w:rsidR="003D2568" w:rsidRPr="0080750E" w:rsidRDefault="003D2568" w:rsidP="003D2568">
      <w:pPr>
        <w:pStyle w:val="ConsPlusNormal"/>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 Установить </w:t>
      </w:r>
      <w:hyperlink w:anchor="P48" w:history="1">
        <w:r w:rsidRPr="003D2568">
          <w:rPr>
            <w:rFonts w:ascii="Times New Roman" w:hAnsi="Times New Roman" w:cs="Times New Roman"/>
            <w:color w:val="0000FF"/>
            <w:sz w:val="28"/>
            <w:szCs w:val="28"/>
          </w:rPr>
          <w:t>Порядок</w:t>
        </w:r>
      </w:hyperlink>
      <w:r w:rsidRPr="003D2568">
        <w:rPr>
          <w:rFonts w:ascii="Times New Roman" w:hAnsi="Times New Roman" w:cs="Times New Roman"/>
          <w:sz w:val="28"/>
          <w:szCs w:val="28"/>
        </w:rPr>
        <w:t xml:space="preserve"> </w:t>
      </w:r>
      <w:proofErr w:type="gramStart"/>
      <w:r w:rsidRPr="003D2568">
        <w:rPr>
          <w:rFonts w:ascii="Times New Roman" w:hAnsi="Times New Roman" w:cs="Times New Roman"/>
          <w:sz w:val="28"/>
          <w:szCs w:val="28"/>
        </w:rPr>
        <w:t>санкционирования оплаты денежных обязательств получателей средств</w:t>
      </w:r>
      <w:r w:rsidR="00913C20">
        <w:rPr>
          <w:rFonts w:ascii="Times New Roman" w:hAnsi="Times New Roman" w:cs="Times New Roman"/>
          <w:sz w:val="28"/>
          <w:szCs w:val="28"/>
        </w:rPr>
        <w:t xml:space="preserve"> </w:t>
      </w:r>
      <w:r w:rsidR="00913C20" w:rsidRPr="0080750E">
        <w:rPr>
          <w:rFonts w:ascii="Times New Roman" w:hAnsi="Times New Roman" w:cs="Times New Roman"/>
          <w:sz w:val="28"/>
          <w:szCs w:val="28"/>
        </w:rPr>
        <w:t>бюджетов</w:t>
      </w:r>
      <w:proofErr w:type="gramEnd"/>
      <w:r w:rsidR="00913C20" w:rsidRPr="0080750E">
        <w:rPr>
          <w:rFonts w:ascii="Times New Roman" w:hAnsi="Times New Roman" w:cs="Times New Roman"/>
          <w:sz w:val="28"/>
          <w:szCs w:val="28"/>
        </w:rPr>
        <w:t xml:space="preserve"> Гаврилово-Посадского муниципального района и Гаврилово-Посадского городского поселения</w:t>
      </w:r>
      <w:r w:rsidRPr="0080750E">
        <w:rPr>
          <w:rFonts w:ascii="Times New Roman" w:hAnsi="Times New Roman" w:cs="Times New Roman"/>
          <w:sz w:val="28"/>
          <w:szCs w:val="28"/>
        </w:rPr>
        <w:t xml:space="preserve">  и администраторов источников финансирования дефицита</w:t>
      </w:r>
      <w:r w:rsidR="00913C20" w:rsidRPr="0080750E">
        <w:rPr>
          <w:rFonts w:ascii="Times New Roman" w:hAnsi="Times New Roman" w:cs="Times New Roman"/>
          <w:sz w:val="28"/>
          <w:szCs w:val="28"/>
        </w:rPr>
        <w:t xml:space="preserve">  бюджетов Гаврилово-Посадского муниципального района и Гаврилово-Посадского городского поселения </w:t>
      </w:r>
      <w:r w:rsidRPr="0080750E">
        <w:rPr>
          <w:rFonts w:ascii="Times New Roman" w:hAnsi="Times New Roman" w:cs="Times New Roman"/>
          <w:sz w:val="28"/>
          <w:szCs w:val="28"/>
        </w:rPr>
        <w:t xml:space="preserve"> (прилагается).</w:t>
      </w:r>
    </w:p>
    <w:p w:rsidR="003D2568" w:rsidRPr="003D2568" w:rsidRDefault="003D2568" w:rsidP="003D2568">
      <w:pPr>
        <w:pStyle w:val="ConsPlusNormal"/>
        <w:ind w:firstLine="540"/>
        <w:jc w:val="both"/>
        <w:rPr>
          <w:rFonts w:ascii="Times New Roman" w:hAnsi="Times New Roman" w:cs="Times New Roman"/>
          <w:sz w:val="28"/>
          <w:szCs w:val="28"/>
        </w:rPr>
      </w:pPr>
    </w:p>
    <w:p w:rsidR="003D2568" w:rsidRPr="0080750E" w:rsidRDefault="008D2696" w:rsidP="003D25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D2568" w:rsidRPr="003D2568">
        <w:rPr>
          <w:rFonts w:ascii="Times New Roman" w:hAnsi="Times New Roman" w:cs="Times New Roman"/>
          <w:sz w:val="28"/>
          <w:szCs w:val="28"/>
        </w:rPr>
        <w:t>.</w:t>
      </w:r>
      <w:r>
        <w:rPr>
          <w:rFonts w:ascii="Times New Roman" w:hAnsi="Times New Roman" w:cs="Times New Roman"/>
          <w:sz w:val="28"/>
          <w:szCs w:val="28"/>
        </w:rPr>
        <w:t xml:space="preserve"> Начальнику отдела бухгалтерского учета и отчетности Куренковой И.И. д</w:t>
      </w:r>
      <w:r w:rsidR="003D2568" w:rsidRPr="003D2568">
        <w:rPr>
          <w:rFonts w:ascii="Times New Roman" w:hAnsi="Times New Roman" w:cs="Times New Roman"/>
          <w:sz w:val="28"/>
          <w:szCs w:val="28"/>
        </w:rPr>
        <w:t xml:space="preserve">овести настоящий приказ до главных распорядителей средств </w:t>
      </w:r>
      <w:r w:rsidR="0080750E" w:rsidRPr="0080750E">
        <w:rPr>
          <w:rFonts w:ascii="Times New Roman" w:hAnsi="Times New Roman" w:cs="Times New Roman"/>
          <w:sz w:val="28"/>
          <w:szCs w:val="28"/>
        </w:rPr>
        <w:lastRenderedPageBreak/>
        <w:t>бюджетов Гаврилово-Посадского муниципального района и Гаврилово-Посадского городского поселения</w:t>
      </w:r>
      <w:r w:rsidR="003D2568" w:rsidRPr="0080750E">
        <w:rPr>
          <w:rFonts w:ascii="Times New Roman" w:hAnsi="Times New Roman" w:cs="Times New Roman"/>
          <w:sz w:val="28"/>
          <w:szCs w:val="28"/>
        </w:rPr>
        <w:t>.</w:t>
      </w:r>
    </w:p>
    <w:p w:rsidR="003D2568" w:rsidRPr="0080750E" w:rsidRDefault="003D2568" w:rsidP="003D2568">
      <w:pPr>
        <w:pStyle w:val="ConsPlusNormal"/>
        <w:ind w:firstLine="540"/>
        <w:jc w:val="both"/>
        <w:rPr>
          <w:rFonts w:ascii="Times New Roman" w:hAnsi="Times New Roman" w:cs="Times New Roman"/>
          <w:sz w:val="28"/>
          <w:szCs w:val="28"/>
        </w:rPr>
      </w:pPr>
    </w:p>
    <w:p w:rsidR="003D2568" w:rsidRPr="003D2568" w:rsidRDefault="008D2696" w:rsidP="003D2568">
      <w:pPr>
        <w:pStyle w:val="ConsPlusNormal"/>
        <w:ind w:firstLine="540"/>
        <w:jc w:val="both"/>
        <w:rPr>
          <w:rFonts w:ascii="Times New Roman" w:hAnsi="Times New Roman" w:cs="Times New Roman"/>
          <w:sz w:val="28"/>
          <w:szCs w:val="28"/>
        </w:rPr>
      </w:pPr>
      <w:r w:rsidRPr="0080750E">
        <w:rPr>
          <w:rFonts w:ascii="Times New Roman" w:hAnsi="Times New Roman" w:cs="Times New Roman"/>
          <w:sz w:val="28"/>
          <w:szCs w:val="28"/>
        </w:rPr>
        <w:t>3</w:t>
      </w:r>
      <w:r w:rsidR="003D2568" w:rsidRPr="0080750E">
        <w:rPr>
          <w:rFonts w:ascii="Times New Roman" w:hAnsi="Times New Roman" w:cs="Times New Roman"/>
          <w:sz w:val="28"/>
          <w:szCs w:val="28"/>
        </w:rPr>
        <w:t>. Главным распорядителям средств</w:t>
      </w:r>
      <w:r w:rsidR="0080750E" w:rsidRPr="0080750E">
        <w:rPr>
          <w:rFonts w:ascii="Times New Roman" w:hAnsi="Times New Roman" w:cs="Times New Roman"/>
          <w:sz w:val="28"/>
          <w:szCs w:val="28"/>
        </w:rPr>
        <w:t xml:space="preserve"> бюджетов Гаврилово-Посадского муниципального района и Гаврилово-Посадского городского поселения</w:t>
      </w:r>
      <w:r w:rsidR="003D2568" w:rsidRPr="0080750E">
        <w:rPr>
          <w:rFonts w:ascii="Times New Roman" w:hAnsi="Times New Roman" w:cs="Times New Roman"/>
          <w:sz w:val="28"/>
          <w:szCs w:val="28"/>
        </w:rPr>
        <w:t xml:space="preserve"> довести настоящий приказ до находящихся в их ведении казенных </w:t>
      </w:r>
      <w:r w:rsidR="003D2568" w:rsidRPr="003D2568">
        <w:rPr>
          <w:rFonts w:ascii="Times New Roman" w:hAnsi="Times New Roman" w:cs="Times New Roman"/>
          <w:sz w:val="28"/>
          <w:szCs w:val="28"/>
        </w:rPr>
        <w:t xml:space="preserve">учреждений </w:t>
      </w:r>
      <w:r>
        <w:rPr>
          <w:rFonts w:ascii="Times New Roman" w:hAnsi="Times New Roman" w:cs="Times New Roman"/>
          <w:sz w:val="28"/>
          <w:szCs w:val="28"/>
        </w:rPr>
        <w:t>Гаврилово-Посадского муниципального района и Гаврилово-Посадского городского поселения</w:t>
      </w:r>
      <w:r w:rsidR="003D2568" w:rsidRPr="003D2568">
        <w:rPr>
          <w:rFonts w:ascii="Times New Roman" w:hAnsi="Times New Roman" w:cs="Times New Roman"/>
          <w:sz w:val="28"/>
          <w:szCs w:val="28"/>
        </w:rPr>
        <w:t>.</w:t>
      </w:r>
    </w:p>
    <w:p w:rsidR="003D2568" w:rsidRPr="003D2568" w:rsidRDefault="003D2568" w:rsidP="003D2568">
      <w:pPr>
        <w:pStyle w:val="ConsPlusNormal"/>
        <w:ind w:firstLine="540"/>
        <w:jc w:val="both"/>
        <w:rPr>
          <w:rFonts w:ascii="Times New Roman" w:hAnsi="Times New Roman" w:cs="Times New Roman"/>
          <w:sz w:val="28"/>
          <w:szCs w:val="28"/>
        </w:rPr>
      </w:pPr>
    </w:p>
    <w:p w:rsidR="003D2568" w:rsidRDefault="008D2696" w:rsidP="003D25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D2568" w:rsidRPr="003D2568">
        <w:rPr>
          <w:rFonts w:ascii="Times New Roman" w:hAnsi="Times New Roman" w:cs="Times New Roman"/>
          <w:sz w:val="28"/>
          <w:szCs w:val="28"/>
        </w:rPr>
        <w:t xml:space="preserve">. Контроль исполнения настоящего приказа возложить на </w:t>
      </w:r>
      <w:r>
        <w:rPr>
          <w:rFonts w:ascii="Times New Roman" w:hAnsi="Times New Roman" w:cs="Times New Roman"/>
          <w:sz w:val="28"/>
          <w:szCs w:val="28"/>
        </w:rPr>
        <w:t>начальника отдела бухгалтерского учета и отчетности Куренкову И.П.</w:t>
      </w:r>
    </w:p>
    <w:p w:rsidR="0080750E" w:rsidRPr="003D2568" w:rsidRDefault="0080750E" w:rsidP="003D2568">
      <w:pPr>
        <w:pStyle w:val="ConsPlusNormal"/>
        <w:ind w:firstLine="540"/>
        <w:jc w:val="both"/>
        <w:rPr>
          <w:rFonts w:ascii="Times New Roman" w:hAnsi="Times New Roman" w:cs="Times New Roman"/>
          <w:sz w:val="28"/>
          <w:szCs w:val="28"/>
        </w:rPr>
      </w:pPr>
    </w:p>
    <w:p w:rsidR="003D2568" w:rsidRPr="003D2568" w:rsidRDefault="008F2FC3" w:rsidP="003D25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D2568" w:rsidRPr="003D2568">
        <w:rPr>
          <w:rFonts w:ascii="Times New Roman" w:hAnsi="Times New Roman" w:cs="Times New Roman"/>
          <w:sz w:val="28"/>
          <w:szCs w:val="28"/>
        </w:rPr>
        <w:t>. Настоящий приказ вступает в силу с 01</w:t>
      </w:r>
      <w:r w:rsidR="008D2696">
        <w:rPr>
          <w:rFonts w:ascii="Times New Roman" w:hAnsi="Times New Roman" w:cs="Times New Roman"/>
          <w:sz w:val="28"/>
          <w:szCs w:val="28"/>
        </w:rPr>
        <w:t>.</w:t>
      </w:r>
      <w:r w:rsidR="003D2568" w:rsidRPr="003D2568">
        <w:rPr>
          <w:rFonts w:ascii="Times New Roman" w:hAnsi="Times New Roman" w:cs="Times New Roman"/>
          <w:sz w:val="28"/>
          <w:szCs w:val="28"/>
        </w:rPr>
        <w:t>01.201</w:t>
      </w:r>
      <w:r w:rsidR="008D2696">
        <w:rPr>
          <w:rFonts w:ascii="Times New Roman" w:hAnsi="Times New Roman" w:cs="Times New Roman"/>
          <w:sz w:val="28"/>
          <w:szCs w:val="28"/>
        </w:rPr>
        <w:t>9</w:t>
      </w:r>
      <w:r w:rsidR="003D2568" w:rsidRPr="003D2568">
        <w:rPr>
          <w:rFonts w:ascii="Times New Roman" w:hAnsi="Times New Roman" w:cs="Times New Roman"/>
          <w:sz w:val="28"/>
          <w:szCs w:val="28"/>
        </w:rPr>
        <w:t>.</w:t>
      </w:r>
    </w:p>
    <w:p w:rsidR="003D2568" w:rsidRPr="003D2568" w:rsidRDefault="003D2568" w:rsidP="003D2568">
      <w:pPr>
        <w:pStyle w:val="ConsPlusNormal"/>
        <w:jc w:val="both"/>
        <w:rPr>
          <w:rFonts w:ascii="Times New Roman" w:hAnsi="Times New Roman" w:cs="Times New Roman"/>
          <w:sz w:val="28"/>
          <w:szCs w:val="28"/>
        </w:rPr>
      </w:pPr>
    </w:p>
    <w:p w:rsidR="003D2568" w:rsidRPr="003D2568" w:rsidRDefault="003D2568" w:rsidP="003D2568">
      <w:pPr>
        <w:pStyle w:val="ConsPlusNormal"/>
        <w:jc w:val="right"/>
        <w:rPr>
          <w:rFonts w:ascii="Times New Roman" w:hAnsi="Times New Roman" w:cs="Times New Roman"/>
          <w:sz w:val="28"/>
          <w:szCs w:val="28"/>
        </w:rPr>
      </w:pPr>
    </w:p>
    <w:p w:rsidR="003D2568" w:rsidRPr="003D2568" w:rsidRDefault="003D2568" w:rsidP="003D2568">
      <w:pPr>
        <w:pStyle w:val="ConsPlusNormal"/>
        <w:ind w:left="540"/>
        <w:jc w:val="both"/>
        <w:rPr>
          <w:rFonts w:ascii="Times New Roman" w:hAnsi="Times New Roman" w:cs="Times New Roman"/>
          <w:sz w:val="28"/>
          <w:szCs w:val="28"/>
        </w:rPr>
      </w:pPr>
    </w:p>
    <w:p w:rsidR="008D2696" w:rsidRPr="008D2696" w:rsidRDefault="008D2696" w:rsidP="008D2696">
      <w:pPr>
        <w:pStyle w:val="ConsPlusNormal"/>
        <w:outlineLvl w:val="0"/>
        <w:rPr>
          <w:rFonts w:ascii="Times New Roman" w:hAnsi="Times New Roman" w:cs="Times New Roman"/>
          <w:b/>
          <w:sz w:val="28"/>
          <w:szCs w:val="28"/>
        </w:rPr>
      </w:pPr>
      <w:proofErr w:type="spellStart"/>
      <w:r w:rsidRPr="008D2696">
        <w:rPr>
          <w:rFonts w:ascii="Times New Roman" w:hAnsi="Times New Roman" w:cs="Times New Roman"/>
          <w:b/>
          <w:sz w:val="28"/>
          <w:szCs w:val="28"/>
        </w:rPr>
        <w:t>И.о</w:t>
      </w:r>
      <w:proofErr w:type="spellEnd"/>
      <w:r w:rsidRPr="008D2696">
        <w:rPr>
          <w:rFonts w:ascii="Times New Roman" w:hAnsi="Times New Roman" w:cs="Times New Roman"/>
          <w:b/>
          <w:sz w:val="28"/>
          <w:szCs w:val="28"/>
        </w:rPr>
        <w:t>. Заместителя Главы администрации</w:t>
      </w:r>
    </w:p>
    <w:p w:rsidR="008D2696" w:rsidRPr="008D2696" w:rsidRDefault="008D2696" w:rsidP="008D2696">
      <w:pPr>
        <w:pStyle w:val="ConsPlusNormal"/>
        <w:outlineLvl w:val="0"/>
        <w:rPr>
          <w:rFonts w:ascii="Times New Roman" w:hAnsi="Times New Roman" w:cs="Times New Roman"/>
          <w:b/>
          <w:sz w:val="28"/>
          <w:szCs w:val="28"/>
        </w:rPr>
      </w:pPr>
      <w:r w:rsidRPr="008D2696">
        <w:rPr>
          <w:rFonts w:ascii="Times New Roman" w:hAnsi="Times New Roman" w:cs="Times New Roman"/>
          <w:b/>
          <w:sz w:val="28"/>
          <w:szCs w:val="28"/>
        </w:rPr>
        <w:t>Начальник Финансового управления:</w:t>
      </w:r>
      <w:r w:rsidRPr="008D2696">
        <w:rPr>
          <w:rFonts w:ascii="Times New Roman" w:hAnsi="Times New Roman" w:cs="Times New Roman"/>
          <w:b/>
          <w:sz w:val="28"/>
          <w:szCs w:val="28"/>
        </w:rPr>
        <w:tab/>
      </w:r>
      <w:r w:rsidRPr="008D2696">
        <w:rPr>
          <w:rFonts w:ascii="Times New Roman" w:hAnsi="Times New Roman" w:cs="Times New Roman"/>
          <w:b/>
          <w:sz w:val="28"/>
          <w:szCs w:val="28"/>
        </w:rPr>
        <w:tab/>
      </w:r>
      <w:r w:rsidRPr="008D2696">
        <w:rPr>
          <w:rFonts w:ascii="Times New Roman" w:hAnsi="Times New Roman" w:cs="Times New Roman"/>
          <w:b/>
          <w:sz w:val="28"/>
          <w:szCs w:val="28"/>
        </w:rPr>
        <w:tab/>
      </w:r>
      <w:r w:rsidRPr="008D2696">
        <w:rPr>
          <w:rFonts w:ascii="Times New Roman" w:hAnsi="Times New Roman" w:cs="Times New Roman"/>
          <w:b/>
          <w:sz w:val="28"/>
          <w:szCs w:val="28"/>
        </w:rPr>
        <w:tab/>
      </w:r>
      <w:proofErr w:type="spellStart"/>
      <w:r w:rsidRPr="008D2696">
        <w:rPr>
          <w:rFonts w:ascii="Times New Roman" w:hAnsi="Times New Roman" w:cs="Times New Roman"/>
          <w:b/>
          <w:sz w:val="28"/>
          <w:szCs w:val="28"/>
        </w:rPr>
        <w:t>Г.В.Балко</w:t>
      </w:r>
      <w:proofErr w:type="spellEnd"/>
      <w:r w:rsidRPr="008D2696">
        <w:rPr>
          <w:rFonts w:ascii="Times New Roman" w:hAnsi="Times New Roman" w:cs="Times New Roman"/>
          <w:b/>
          <w:sz w:val="28"/>
          <w:szCs w:val="28"/>
        </w:rPr>
        <w:t xml:space="preserve"> </w:t>
      </w:r>
    </w:p>
    <w:p w:rsidR="003D2568" w:rsidRPr="003D2568" w:rsidRDefault="003D2568" w:rsidP="003D2568">
      <w:pPr>
        <w:pStyle w:val="ConsPlusNormal"/>
        <w:ind w:left="540"/>
        <w:jc w:val="both"/>
        <w:rPr>
          <w:rFonts w:ascii="Times New Roman" w:hAnsi="Times New Roman" w:cs="Times New Roman"/>
          <w:sz w:val="28"/>
          <w:szCs w:val="28"/>
        </w:rPr>
      </w:pPr>
    </w:p>
    <w:p w:rsidR="003D2568" w:rsidRDefault="003D2568"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8D2696" w:rsidRDefault="008D2696" w:rsidP="003D2568">
      <w:pPr>
        <w:pStyle w:val="ConsPlusNormal"/>
        <w:ind w:left="540"/>
        <w:jc w:val="both"/>
        <w:rPr>
          <w:rFonts w:ascii="Times New Roman" w:hAnsi="Times New Roman" w:cs="Times New Roman"/>
          <w:sz w:val="28"/>
          <w:szCs w:val="28"/>
        </w:rPr>
      </w:pPr>
    </w:p>
    <w:p w:rsidR="003D2568" w:rsidRPr="003D2568" w:rsidRDefault="003D2568" w:rsidP="003D2568">
      <w:pPr>
        <w:pStyle w:val="ConsPlusNormal"/>
        <w:jc w:val="right"/>
        <w:outlineLvl w:val="0"/>
        <w:rPr>
          <w:rFonts w:ascii="Times New Roman" w:hAnsi="Times New Roman" w:cs="Times New Roman"/>
          <w:sz w:val="28"/>
          <w:szCs w:val="28"/>
        </w:rPr>
      </w:pPr>
      <w:r w:rsidRPr="003D2568">
        <w:rPr>
          <w:rFonts w:ascii="Times New Roman" w:hAnsi="Times New Roman" w:cs="Times New Roman"/>
          <w:sz w:val="28"/>
          <w:szCs w:val="28"/>
        </w:rPr>
        <w:t>Приложение</w:t>
      </w:r>
    </w:p>
    <w:p w:rsidR="003D2568" w:rsidRPr="003D2568" w:rsidRDefault="003D2568" w:rsidP="003D2568">
      <w:pPr>
        <w:pStyle w:val="ConsPlusNormal"/>
        <w:jc w:val="right"/>
        <w:rPr>
          <w:rFonts w:ascii="Times New Roman" w:hAnsi="Times New Roman" w:cs="Times New Roman"/>
          <w:sz w:val="28"/>
          <w:szCs w:val="28"/>
        </w:rPr>
      </w:pPr>
      <w:r w:rsidRPr="003D2568">
        <w:rPr>
          <w:rFonts w:ascii="Times New Roman" w:hAnsi="Times New Roman" w:cs="Times New Roman"/>
          <w:sz w:val="28"/>
          <w:szCs w:val="28"/>
        </w:rPr>
        <w:t>к приказу</w:t>
      </w:r>
      <w:r w:rsidR="0080750E">
        <w:rPr>
          <w:rFonts w:ascii="Times New Roman" w:hAnsi="Times New Roman" w:cs="Times New Roman"/>
          <w:sz w:val="28"/>
          <w:szCs w:val="28"/>
        </w:rPr>
        <w:t xml:space="preserve"> </w:t>
      </w:r>
      <w:r w:rsidR="008F2FC3">
        <w:rPr>
          <w:rFonts w:ascii="Times New Roman" w:hAnsi="Times New Roman" w:cs="Times New Roman"/>
          <w:sz w:val="28"/>
          <w:szCs w:val="28"/>
        </w:rPr>
        <w:t>Ф</w:t>
      </w:r>
      <w:r w:rsidRPr="003D2568">
        <w:rPr>
          <w:rFonts w:ascii="Times New Roman" w:hAnsi="Times New Roman" w:cs="Times New Roman"/>
          <w:sz w:val="28"/>
          <w:szCs w:val="28"/>
        </w:rPr>
        <w:t>инансов</w:t>
      </w:r>
      <w:r w:rsidR="008F2FC3">
        <w:rPr>
          <w:rFonts w:ascii="Times New Roman" w:hAnsi="Times New Roman" w:cs="Times New Roman"/>
          <w:sz w:val="28"/>
          <w:szCs w:val="28"/>
        </w:rPr>
        <w:t>ого управления</w:t>
      </w:r>
    </w:p>
    <w:p w:rsidR="003D2568" w:rsidRPr="003D2568" w:rsidRDefault="008F2FC3" w:rsidP="003D256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3D2568" w:rsidRPr="003D2568">
        <w:rPr>
          <w:rFonts w:ascii="Times New Roman" w:hAnsi="Times New Roman" w:cs="Times New Roman"/>
          <w:sz w:val="28"/>
          <w:szCs w:val="28"/>
        </w:rPr>
        <w:t>т</w:t>
      </w:r>
      <w:r w:rsidR="0080750E">
        <w:rPr>
          <w:rFonts w:ascii="Times New Roman" w:hAnsi="Times New Roman" w:cs="Times New Roman"/>
          <w:sz w:val="28"/>
          <w:szCs w:val="28"/>
        </w:rPr>
        <w:t xml:space="preserve"> 12 декабря 2018 </w:t>
      </w:r>
      <w:r>
        <w:rPr>
          <w:rFonts w:ascii="Times New Roman" w:hAnsi="Times New Roman" w:cs="Times New Roman"/>
          <w:sz w:val="28"/>
          <w:szCs w:val="28"/>
        </w:rPr>
        <w:t xml:space="preserve"> №</w:t>
      </w:r>
      <w:r w:rsidR="0080750E">
        <w:rPr>
          <w:rFonts w:ascii="Times New Roman" w:hAnsi="Times New Roman" w:cs="Times New Roman"/>
          <w:sz w:val="28"/>
          <w:szCs w:val="28"/>
        </w:rPr>
        <w:t xml:space="preserve"> 31</w:t>
      </w:r>
    </w:p>
    <w:p w:rsidR="003D2568" w:rsidRPr="003D2568" w:rsidRDefault="003D2568" w:rsidP="003D2568">
      <w:pPr>
        <w:pStyle w:val="ConsPlusNormal"/>
        <w:ind w:left="540"/>
        <w:jc w:val="both"/>
        <w:rPr>
          <w:rFonts w:ascii="Times New Roman" w:hAnsi="Times New Roman" w:cs="Times New Roman"/>
          <w:sz w:val="28"/>
          <w:szCs w:val="28"/>
        </w:rPr>
      </w:pPr>
    </w:p>
    <w:p w:rsidR="008F2FC3" w:rsidRDefault="008F2FC3" w:rsidP="008F2FC3">
      <w:pPr>
        <w:pStyle w:val="ConsPlusTitle"/>
        <w:jc w:val="center"/>
        <w:rPr>
          <w:rFonts w:ascii="Times New Roman" w:hAnsi="Times New Roman" w:cs="Times New Roman"/>
          <w:sz w:val="28"/>
          <w:szCs w:val="28"/>
        </w:rPr>
      </w:pPr>
      <w:bookmarkStart w:id="1" w:name="P48"/>
      <w:bookmarkEnd w:id="1"/>
      <w:r>
        <w:rPr>
          <w:rFonts w:ascii="Times New Roman" w:hAnsi="Times New Roman" w:cs="Times New Roman"/>
          <w:sz w:val="28"/>
          <w:szCs w:val="28"/>
        </w:rPr>
        <w:t>Порядок</w:t>
      </w:r>
      <w:r w:rsidRPr="00800C71">
        <w:rPr>
          <w:rFonts w:ascii="Times New Roman" w:hAnsi="Times New Roman" w:cs="Times New Roman"/>
          <w:sz w:val="28"/>
          <w:szCs w:val="28"/>
        </w:rPr>
        <w:t xml:space="preserve"> </w:t>
      </w:r>
    </w:p>
    <w:p w:rsidR="008F2FC3" w:rsidRPr="00800C71" w:rsidRDefault="008F2FC3" w:rsidP="008F2FC3">
      <w:pPr>
        <w:pStyle w:val="ConsPlusTitle"/>
        <w:jc w:val="center"/>
        <w:rPr>
          <w:rFonts w:ascii="Times New Roman" w:hAnsi="Times New Roman" w:cs="Times New Roman"/>
          <w:sz w:val="28"/>
          <w:szCs w:val="28"/>
        </w:rPr>
      </w:pPr>
      <w:r>
        <w:rPr>
          <w:rFonts w:ascii="Times New Roman" w:hAnsi="Times New Roman" w:cs="Times New Roman"/>
          <w:sz w:val="28"/>
          <w:szCs w:val="28"/>
        </w:rPr>
        <w:t>санкционирования</w:t>
      </w:r>
      <w:r w:rsidRPr="00800C71">
        <w:rPr>
          <w:rFonts w:ascii="Times New Roman" w:hAnsi="Times New Roman" w:cs="Times New Roman"/>
          <w:sz w:val="28"/>
          <w:szCs w:val="28"/>
        </w:rPr>
        <w:t xml:space="preserve"> </w:t>
      </w:r>
      <w:r>
        <w:rPr>
          <w:rFonts w:ascii="Times New Roman" w:hAnsi="Times New Roman" w:cs="Times New Roman"/>
          <w:sz w:val="28"/>
          <w:szCs w:val="28"/>
        </w:rPr>
        <w:t>оплаты</w:t>
      </w:r>
      <w:r w:rsidRPr="00800C71">
        <w:rPr>
          <w:rFonts w:ascii="Times New Roman" w:hAnsi="Times New Roman" w:cs="Times New Roman"/>
          <w:sz w:val="28"/>
          <w:szCs w:val="28"/>
        </w:rPr>
        <w:t xml:space="preserve"> </w:t>
      </w:r>
      <w:r>
        <w:rPr>
          <w:rFonts w:ascii="Times New Roman" w:hAnsi="Times New Roman" w:cs="Times New Roman"/>
          <w:sz w:val="28"/>
          <w:szCs w:val="28"/>
        </w:rPr>
        <w:t>денежных</w:t>
      </w:r>
      <w:r w:rsidRPr="00800C71">
        <w:rPr>
          <w:rFonts w:ascii="Times New Roman" w:hAnsi="Times New Roman" w:cs="Times New Roman"/>
          <w:sz w:val="28"/>
          <w:szCs w:val="28"/>
        </w:rPr>
        <w:t xml:space="preserve"> </w:t>
      </w:r>
      <w:r>
        <w:rPr>
          <w:rFonts w:ascii="Times New Roman" w:hAnsi="Times New Roman" w:cs="Times New Roman"/>
          <w:sz w:val="28"/>
          <w:szCs w:val="28"/>
        </w:rPr>
        <w:t>обязательств</w:t>
      </w:r>
    </w:p>
    <w:p w:rsidR="008F2FC3" w:rsidRPr="00800C71" w:rsidRDefault="008F2FC3" w:rsidP="008F2FC3">
      <w:pPr>
        <w:pStyle w:val="ConsPlusTitle"/>
        <w:jc w:val="center"/>
        <w:rPr>
          <w:rFonts w:ascii="Times New Roman" w:hAnsi="Times New Roman" w:cs="Times New Roman"/>
          <w:sz w:val="28"/>
          <w:szCs w:val="28"/>
        </w:rPr>
      </w:pPr>
      <w:r>
        <w:rPr>
          <w:rFonts w:ascii="Times New Roman" w:hAnsi="Times New Roman" w:cs="Times New Roman"/>
          <w:sz w:val="28"/>
          <w:szCs w:val="28"/>
        </w:rPr>
        <w:t>получателей</w:t>
      </w:r>
      <w:r w:rsidRPr="00800C71">
        <w:rPr>
          <w:rFonts w:ascii="Times New Roman" w:hAnsi="Times New Roman" w:cs="Times New Roman"/>
          <w:sz w:val="28"/>
          <w:szCs w:val="28"/>
        </w:rPr>
        <w:t xml:space="preserve"> </w:t>
      </w:r>
      <w:r>
        <w:rPr>
          <w:rFonts w:ascii="Times New Roman" w:hAnsi="Times New Roman" w:cs="Times New Roman"/>
          <w:sz w:val="28"/>
          <w:szCs w:val="28"/>
        </w:rPr>
        <w:t>средств</w:t>
      </w:r>
      <w:r w:rsidRPr="00800C71">
        <w:rPr>
          <w:rFonts w:ascii="Times New Roman" w:hAnsi="Times New Roman" w:cs="Times New Roman"/>
          <w:sz w:val="28"/>
          <w:szCs w:val="28"/>
        </w:rPr>
        <w:t xml:space="preserve">  </w:t>
      </w:r>
      <w:r>
        <w:rPr>
          <w:rFonts w:ascii="Times New Roman" w:hAnsi="Times New Roman" w:cs="Times New Roman"/>
          <w:sz w:val="28"/>
          <w:szCs w:val="28"/>
        </w:rPr>
        <w:t>бюджетов Гаврилово-Посадского муниципального района и Гаврилово-Посадского городского поселения</w:t>
      </w:r>
      <w:r w:rsidRPr="00800C71">
        <w:rPr>
          <w:rFonts w:ascii="Times New Roman" w:hAnsi="Times New Roman" w:cs="Times New Roman"/>
          <w:sz w:val="28"/>
          <w:szCs w:val="28"/>
        </w:rPr>
        <w:t xml:space="preserve"> </w:t>
      </w:r>
      <w:r>
        <w:rPr>
          <w:rFonts w:ascii="Times New Roman" w:hAnsi="Times New Roman" w:cs="Times New Roman"/>
          <w:sz w:val="28"/>
          <w:szCs w:val="28"/>
        </w:rPr>
        <w:t>и администраторов</w:t>
      </w:r>
      <w:r w:rsidRPr="00800C71">
        <w:rPr>
          <w:rFonts w:ascii="Times New Roman" w:hAnsi="Times New Roman" w:cs="Times New Roman"/>
          <w:sz w:val="28"/>
          <w:szCs w:val="28"/>
        </w:rPr>
        <w:t xml:space="preserve"> </w:t>
      </w:r>
      <w:r>
        <w:rPr>
          <w:rFonts w:ascii="Times New Roman" w:hAnsi="Times New Roman" w:cs="Times New Roman"/>
          <w:sz w:val="28"/>
          <w:szCs w:val="28"/>
        </w:rPr>
        <w:t>источников финансирования дефицита бюджетов Гаврилово-Посадского муниципального района и Гаврилово-Посадского городского поселения</w:t>
      </w:r>
    </w:p>
    <w:p w:rsidR="003D2568" w:rsidRPr="003D2568" w:rsidRDefault="003D2568" w:rsidP="003D2568">
      <w:pPr>
        <w:spacing w:after="1"/>
        <w:rPr>
          <w:rFonts w:ascii="Times New Roman" w:hAnsi="Times New Roman" w:cs="Times New Roman"/>
          <w:sz w:val="28"/>
          <w:szCs w:val="28"/>
        </w:rPr>
      </w:pPr>
    </w:p>
    <w:p w:rsidR="003D2568" w:rsidRPr="003D2568" w:rsidRDefault="003D2568" w:rsidP="003D2568">
      <w:pPr>
        <w:pStyle w:val="ConsPlusNormal"/>
        <w:jc w:val="center"/>
        <w:rPr>
          <w:rFonts w:ascii="Times New Roman" w:hAnsi="Times New Roman" w:cs="Times New Roman"/>
          <w:sz w:val="28"/>
          <w:szCs w:val="28"/>
        </w:rPr>
      </w:pPr>
    </w:p>
    <w:p w:rsidR="003D2568" w:rsidRPr="0080750E" w:rsidRDefault="003D2568" w:rsidP="003D2568">
      <w:pPr>
        <w:pStyle w:val="ConsPlusNormal"/>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 </w:t>
      </w:r>
      <w:proofErr w:type="gramStart"/>
      <w:r w:rsidRPr="003D2568">
        <w:rPr>
          <w:rFonts w:ascii="Times New Roman" w:hAnsi="Times New Roman" w:cs="Times New Roman"/>
          <w:sz w:val="28"/>
          <w:szCs w:val="28"/>
        </w:rPr>
        <w:t xml:space="preserve">Настоящий Порядок разработан на основании </w:t>
      </w:r>
      <w:hyperlink r:id="rId9" w:history="1">
        <w:r w:rsidRPr="003D2568">
          <w:rPr>
            <w:rFonts w:ascii="Times New Roman" w:hAnsi="Times New Roman" w:cs="Times New Roman"/>
            <w:color w:val="0000FF"/>
            <w:sz w:val="28"/>
            <w:szCs w:val="28"/>
          </w:rPr>
          <w:t>пункта 5 статьи 219</w:t>
        </w:r>
      </w:hyperlink>
      <w:r w:rsidRPr="003D2568">
        <w:rPr>
          <w:rFonts w:ascii="Times New Roman" w:hAnsi="Times New Roman" w:cs="Times New Roman"/>
          <w:sz w:val="28"/>
          <w:szCs w:val="28"/>
        </w:rPr>
        <w:t xml:space="preserve"> и </w:t>
      </w:r>
      <w:hyperlink r:id="rId10" w:history="1">
        <w:r w:rsidRPr="003D2568">
          <w:rPr>
            <w:rFonts w:ascii="Times New Roman" w:hAnsi="Times New Roman" w:cs="Times New Roman"/>
            <w:color w:val="0000FF"/>
            <w:sz w:val="28"/>
            <w:szCs w:val="28"/>
          </w:rPr>
          <w:t>статьи 219.2</w:t>
        </w:r>
      </w:hyperlink>
      <w:r w:rsidRPr="003D2568">
        <w:rPr>
          <w:rFonts w:ascii="Times New Roman" w:hAnsi="Times New Roman" w:cs="Times New Roman"/>
          <w:sz w:val="28"/>
          <w:szCs w:val="28"/>
        </w:rPr>
        <w:t xml:space="preserve"> Бюджетного кодекса Российской Федерации, Соглашени</w:t>
      </w:r>
      <w:r w:rsidR="008F2FC3">
        <w:rPr>
          <w:rFonts w:ascii="Times New Roman" w:hAnsi="Times New Roman" w:cs="Times New Roman"/>
          <w:sz w:val="28"/>
          <w:szCs w:val="28"/>
        </w:rPr>
        <w:t>й</w:t>
      </w:r>
      <w:r w:rsidRPr="003D2568">
        <w:rPr>
          <w:rFonts w:ascii="Times New Roman" w:hAnsi="Times New Roman" w:cs="Times New Roman"/>
          <w:sz w:val="28"/>
          <w:szCs w:val="28"/>
        </w:rPr>
        <w:t xml:space="preserve"> об осуществлении Управлением Федерального казначейства по Ивановской области отдельных функций по исполнению бюджет</w:t>
      </w:r>
      <w:r w:rsidR="008F2FC3">
        <w:rPr>
          <w:rFonts w:ascii="Times New Roman" w:hAnsi="Times New Roman" w:cs="Times New Roman"/>
          <w:sz w:val="28"/>
          <w:szCs w:val="28"/>
        </w:rPr>
        <w:t>ов</w:t>
      </w:r>
      <w:r w:rsidRPr="003D2568">
        <w:rPr>
          <w:rFonts w:ascii="Times New Roman" w:hAnsi="Times New Roman" w:cs="Times New Roman"/>
          <w:sz w:val="28"/>
          <w:szCs w:val="28"/>
        </w:rPr>
        <w:t xml:space="preserve"> </w:t>
      </w:r>
      <w:r w:rsidR="008F2FC3">
        <w:rPr>
          <w:rFonts w:ascii="Times New Roman" w:hAnsi="Times New Roman" w:cs="Times New Roman"/>
          <w:sz w:val="28"/>
          <w:szCs w:val="28"/>
        </w:rPr>
        <w:t>Гаврилово-Посадского муниципального района и Гаврилово-Посадского городского поселения</w:t>
      </w:r>
      <w:r w:rsidRPr="003D2568">
        <w:rPr>
          <w:rFonts w:ascii="Times New Roman" w:hAnsi="Times New Roman" w:cs="Times New Roman"/>
          <w:sz w:val="28"/>
          <w:szCs w:val="28"/>
        </w:rPr>
        <w:t xml:space="preserve"> при кассовом обслуживании исполнения  бюджет</w:t>
      </w:r>
      <w:r w:rsidR="008F2FC3">
        <w:rPr>
          <w:rFonts w:ascii="Times New Roman" w:hAnsi="Times New Roman" w:cs="Times New Roman"/>
          <w:sz w:val="28"/>
          <w:szCs w:val="28"/>
        </w:rPr>
        <w:t xml:space="preserve">ов </w:t>
      </w:r>
      <w:r w:rsidRPr="003D2568">
        <w:rPr>
          <w:rFonts w:ascii="Times New Roman" w:hAnsi="Times New Roman" w:cs="Times New Roman"/>
          <w:sz w:val="28"/>
          <w:szCs w:val="28"/>
        </w:rPr>
        <w:t xml:space="preserve"> Управлением Федерального казначейства по Ивановской области и устанавливает процедуру санкционирования Управлением Федерального казначейства по Ивановской области (далее - Управление</w:t>
      </w:r>
      <w:proofErr w:type="gramEnd"/>
      <w:r w:rsidRPr="003D2568">
        <w:rPr>
          <w:rFonts w:ascii="Times New Roman" w:hAnsi="Times New Roman" w:cs="Times New Roman"/>
          <w:sz w:val="28"/>
          <w:szCs w:val="28"/>
        </w:rPr>
        <w:t>) оплаты за счет средств</w:t>
      </w:r>
      <w:r w:rsidR="002E1DA8">
        <w:rPr>
          <w:rFonts w:ascii="Times New Roman" w:hAnsi="Times New Roman" w:cs="Times New Roman"/>
          <w:sz w:val="28"/>
          <w:szCs w:val="28"/>
        </w:rPr>
        <w:t xml:space="preserve"> </w:t>
      </w:r>
      <w:r w:rsidRPr="003D2568">
        <w:rPr>
          <w:rFonts w:ascii="Times New Roman" w:hAnsi="Times New Roman" w:cs="Times New Roman"/>
          <w:sz w:val="28"/>
          <w:szCs w:val="28"/>
        </w:rPr>
        <w:t xml:space="preserve"> </w:t>
      </w:r>
      <w:r w:rsidR="002E1DA8" w:rsidRPr="0080750E">
        <w:rPr>
          <w:rFonts w:ascii="Times New Roman" w:hAnsi="Times New Roman" w:cs="Times New Roman"/>
          <w:sz w:val="28"/>
          <w:szCs w:val="28"/>
        </w:rPr>
        <w:t xml:space="preserve">бюджетов Гаврилово-Посадского муниципального района и Гаврилово-Посадского городского поселения </w:t>
      </w:r>
      <w:r w:rsidRPr="0080750E">
        <w:rPr>
          <w:rFonts w:ascii="Times New Roman" w:hAnsi="Times New Roman" w:cs="Times New Roman"/>
          <w:sz w:val="28"/>
          <w:szCs w:val="28"/>
        </w:rPr>
        <w:t>денежных обязательств получателей средств</w:t>
      </w:r>
      <w:r w:rsidR="002E1DA8" w:rsidRPr="0080750E">
        <w:rPr>
          <w:rFonts w:ascii="Times New Roman" w:hAnsi="Times New Roman" w:cs="Times New Roman"/>
          <w:sz w:val="28"/>
          <w:szCs w:val="28"/>
        </w:rPr>
        <w:t xml:space="preserve"> бюджетов Гаврилово-Посадского муниципального района и Гаврилово-Посадского городского поселения </w:t>
      </w:r>
      <w:r w:rsidRPr="0080750E">
        <w:rPr>
          <w:rFonts w:ascii="Times New Roman" w:hAnsi="Times New Roman" w:cs="Times New Roman"/>
          <w:sz w:val="28"/>
          <w:szCs w:val="28"/>
        </w:rPr>
        <w:t xml:space="preserve"> и администраторов источников финансирования дефицита</w:t>
      </w:r>
      <w:r w:rsidR="002E1DA8" w:rsidRPr="0080750E">
        <w:rPr>
          <w:rFonts w:ascii="Times New Roman" w:hAnsi="Times New Roman" w:cs="Times New Roman"/>
          <w:sz w:val="28"/>
          <w:szCs w:val="28"/>
        </w:rPr>
        <w:t xml:space="preserve"> бюджетов Гаврилово-Посадского муниципального района и Гаврилово-Посадского городского поселения</w:t>
      </w:r>
      <w:r w:rsidR="00372174" w:rsidRPr="0080750E">
        <w:rPr>
          <w:rFonts w:ascii="Times New Roman" w:hAnsi="Times New Roman" w:cs="Times New Roman"/>
          <w:sz w:val="28"/>
          <w:szCs w:val="28"/>
        </w:rPr>
        <w:t xml:space="preserve"> (далее – районного и городского бюджетов)</w:t>
      </w:r>
      <w:r w:rsidRPr="0080750E">
        <w:rPr>
          <w:rFonts w:ascii="Times New Roman" w:hAnsi="Times New Roman" w:cs="Times New Roman"/>
          <w:sz w:val="28"/>
          <w:szCs w:val="28"/>
        </w:rPr>
        <w:t>, лицевые счета которых открыты в Управлении.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2. Для оплаты денежных обязательств получатели средств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администраторы источников финансирования дефицита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представляют в Управление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(далее - Заявка) в порядке, установленном в соответствии с бюджетным законодательством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Заявка при наличии электронного документооборота между получателем средств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администратором источников </w:t>
      </w:r>
      <w:r w:rsidRPr="003D2568">
        <w:rPr>
          <w:rFonts w:ascii="Times New Roman" w:hAnsi="Times New Roman" w:cs="Times New Roman"/>
          <w:sz w:val="28"/>
          <w:szCs w:val="28"/>
        </w:rPr>
        <w:lastRenderedPageBreak/>
        <w:t xml:space="preserve">финансирования дефицита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и Управлением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Заявка подписывается руководителем и главным бухгалтером (иными уполномоченными руководите</w:t>
      </w:r>
      <w:r w:rsidR="002E4957">
        <w:rPr>
          <w:rFonts w:ascii="Times New Roman" w:hAnsi="Times New Roman" w:cs="Times New Roman"/>
          <w:sz w:val="28"/>
          <w:szCs w:val="28"/>
        </w:rPr>
        <w:t>лем лицами) получателя средств 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(администратора исто</w:t>
      </w:r>
      <w:r w:rsidR="002E4957">
        <w:rPr>
          <w:rFonts w:ascii="Times New Roman" w:hAnsi="Times New Roman" w:cs="Times New Roman"/>
          <w:sz w:val="28"/>
          <w:szCs w:val="28"/>
        </w:rPr>
        <w:t>чников финансирования дефицита 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2" w:name="P60"/>
      <w:bookmarkEnd w:id="2"/>
      <w:r w:rsidRPr="003D2568">
        <w:rPr>
          <w:rFonts w:ascii="Times New Roman" w:hAnsi="Times New Roman" w:cs="Times New Roman"/>
          <w:sz w:val="28"/>
          <w:szCs w:val="28"/>
        </w:rPr>
        <w:t xml:space="preserve">3. Уполномоченный руководителем Управления работник не позднее рабочего дня, следующего за днем представления получателем средств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(администратором источников финансирования дефицита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Заявки в Управление, проверяет Заявку на соответствие установленной форме, наличие в ней реквизитов и показателей, предусмотренных </w:t>
      </w:r>
      <w:hyperlink w:anchor="P62" w:history="1">
        <w:r w:rsidRPr="003D2568">
          <w:rPr>
            <w:rFonts w:ascii="Times New Roman" w:hAnsi="Times New Roman" w:cs="Times New Roman"/>
            <w:color w:val="0000FF"/>
            <w:sz w:val="28"/>
            <w:szCs w:val="28"/>
          </w:rPr>
          <w:t>пунктом 5</w:t>
        </w:r>
      </w:hyperlink>
      <w:r w:rsidRPr="003D2568">
        <w:rPr>
          <w:rFonts w:ascii="Times New Roman" w:hAnsi="Times New Roman" w:cs="Times New Roman"/>
          <w:sz w:val="28"/>
          <w:szCs w:val="28"/>
        </w:rPr>
        <w:t xml:space="preserve"> настоящего Порядка, наличие документов, предусмотренных </w:t>
      </w:r>
      <w:hyperlink w:anchor="P96" w:history="1">
        <w:r w:rsidRPr="003D2568">
          <w:rPr>
            <w:rFonts w:ascii="Times New Roman" w:hAnsi="Times New Roman" w:cs="Times New Roman"/>
            <w:color w:val="0000FF"/>
            <w:sz w:val="28"/>
            <w:szCs w:val="28"/>
          </w:rPr>
          <w:t>пунктами 7</w:t>
        </w:r>
      </w:hyperlink>
      <w:r w:rsidRPr="003D2568">
        <w:rPr>
          <w:rFonts w:ascii="Times New Roman" w:hAnsi="Times New Roman" w:cs="Times New Roman"/>
          <w:sz w:val="28"/>
          <w:szCs w:val="28"/>
        </w:rPr>
        <w:t xml:space="preserve">, </w:t>
      </w:r>
      <w:hyperlink w:anchor="P105" w:history="1">
        <w:r w:rsidRPr="003D2568">
          <w:rPr>
            <w:rFonts w:ascii="Times New Roman" w:hAnsi="Times New Roman" w:cs="Times New Roman"/>
            <w:color w:val="0000FF"/>
            <w:sz w:val="28"/>
            <w:szCs w:val="28"/>
          </w:rPr>
          <w:t>9</w:t>
        </w:r>
      </w:hyperlink>
      <w:r w:rsidRPr="003D2568">
        <w:rPr>
          <w:rFonts w:ascii="Times New Roman" w:hAnsi="Times New Roman" w:cs="Times New Roman"/>
          <w:sz w:val="28"/>
          <w:szCs w:val="28"/>
        </w:rPr>
        <w:t xml:space="preserve"> настоящего Порядка, и на соответствие требованиям, установленным </w:t>
      </w:r>
      <w:hyperlink w:anchor="P108" w:history="1">
        <w:r w:rsidRPr="003D2568">
          <w:rPr>
            <w:rFonts w:ascii="Times New Roman" w:hAnsi="Times New Roman" w:cs="Times New Roman"/>
            <w:color w:val="0000FF"/>
            <w:sz w:val="28"/>
            <w:szCs w:val="28"/>
          </w:rPr>
          <w:t>пунктами 10</w:t>
        </w:r>
      </w:hyperlink>
      <w:r w:rsidRPr="003D2568">
        <w:rPr>
          <w:rFonts w:ascii="Times New Roman" w:hAnsi="Times New Roman" w:cs="Times New Roman"/>
          <w:sz w:val="28"/>
          <w:szCs w:val="28"/>
        </w:rPr>
        <w:t xml:space="preserve"> - </w:t>
      </w:r>
      <w:hyperlink w:anchor="P132" w:history="1">
        <w:r w:rsidRPr="003D2568">
          <w:rPr>
            <w:rFonts w:ascii="Times New Roman" w:hAnsi="Times New Roman" w:cs="Times New Roman"/>
            <w:color w:val="0000FF"/>
            <w:sz w:val="28"/>
            <w:szCs w:val="28"/>
          </w:rPr>
          <w:t>13</w:t>
        </w:r>
      </w:hyperlink>
      <w:r w:rsidRPr="003D2568">
        <w:rPr>
          <w:rFonts w:ascii="Times New Roman" w:hAnsi="Times New Roman" w:cs="Times New Roman"/>
          <w:sz w:val="28"/>
          <w:szCs w:val="28"/>
        </w:rPr>
        <w:t xml:space="preserve"> настоящего Порядка.</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3" w:name="P61"/>
      <w:bookmarkEnd w:id="3"/>
      <w:r w:rsidRPr="003D2568">
        <w:rPr>
          <w:rFonts w:ascii="Times New Roman" w:hAnsi="Times New Roman" w:cs="Times New Roman"/>
          <w:sz w:val="28"/>
          <w:szCs w:val="28"/>
        </w:rPr>
        <w:t xml:space="preserve">4. Уполномоченный руководителем Управления работник не позднее срока, установленного </w:t>
      </w:r>
      <w:hyperlink w:anchor="P60" w:history="1">
        <w:r w:rsidRPr="003D2568">
          <w:rPr>
            <w:rFonts w:ascii="Times New Roman" w:hAnsi="Times New Roman" w:cs="Times New Roman"/>
            <w:color w:val="0000FF"/>
            <w:sz w:val="28"/>
            <w:szCs w:val="28"/>
          </w:rPr>
          <w:t>пунктом 3</w:t>
        </w:r>
      </w:hyperlink>
      <w:r w:rsidRPr="003D2568">
        <w:rPr>
          <w:rFonts w:ascii="Times New Roman" w:hAnsi="Times New Roman" w:cs="Times New Roman"/>
          <w:sz w:val="28"/>
          <w:szCs w:val="28"/>
        </w:rPr>
        <w:t xml:space="preserve"> настоящего Порядка, проверяет Заявку на соответствие подписей имеющимся образцам, представленным получателем средств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xml:space="preserve"> (администратором источников финансирования дефицита </w:t>
      </w:r>
      <w:r w:rsidR="002E4957">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2E4957">
        <w:rPr>
          <w:rFonts w:ascii="Times New Roman" w:hAnsi="Times New Roman" w:cs="Times New Roman"/>
          <w:sz w:val="28"/>
          <w:szCs w:val="28"/>
        </w:rPr>
        <w:t>ов</w:t>
      </w:r>
      <w:r w:rsidRPr="003D2568">
        <w:rPr>
          <w:rFonts w:ascii="Times New Roman" w:hAnsi="Times New Roman" w:cs="Times New Roman"/>
          <w:sz w:val="28"/>
          <w:szCs w:val="28"/>
        </w:rPr>
        <w:t>) в порядке, установленном для открытия соответствующего лицевого счета.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4" w:name="P62"/>
      <w:bookmarkEnd w:id="4"/>
      <w:r w:rsidRPr="003D2568">
        <w:rPr>
          <w:rFonts w:ascii="Times New Roman" w:hAnsi="Times New Roman" w:cs="Times New Roman"/>
          <w:sz w:val="28"/>
          <w:szCs w:val="28"/>
        </w:rPr>
        <w:t xml:space="preserve">5. Заявка проверяется с учетом положений </w:t>
      </w:r>
      <w:hyperlink w:anchor="P85" w:history="1">
        <w:r w:rsidRPr="003D2568">
          <w:rPr>
            <w:rFonts w:ascii="Times New Roman" w:hAnsi="Times New Roman" w:cs="Times New Roman"/>
            <w:color w:val="0000FF"/>
            <w:sz w:val="28"/>
            <w:szCs w:val="28"/>
          </w:rPr>
          <w:t>пункта 6</w:t>
        </w:r>
      </w:hyperlink>
      <w:r w:rsidRPr="003D2568">
        <w:rPr>
          <w:rFonts w:ascii="Times New Roman" w:hAnsi="Times New Roman" w:cs="Times New Roman"/>
          <w:sz w:val="28"/>
          <w:szCs w:val="28"/>
        </w:rPr>
        <w:t xml:space="preserve"> настоящего Порядка на наличие в ней следующих реквизитов и показателей:</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w:t>
      </w:r>
      <w:r w:rsidR="00CE6559">
        <w:rPr>
          <w:rFonts w:ascii="Times New Roman" w:hAnsi="Times New Roman" w:cs="Times New Roman"/>
          <w:sz w:val="28"/>
          <w:szCs w:val="28"/>
        </w:rPr>
        <w:t>районного и городского</w:t>
      </w:r>
      <w:r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Pr="003D2568">
        <w:rPr>
          <w:rFonts w:ascii="Times New Roman" w:hAnsi="Times New Roman" w:cs="Times New Roman"/>
          <w:sz w:val="28"/>
          <w:szCs w:val="28"/>
        </w:rPr>
        <w:t xml:space="preserve"> или администратору источников финансирования дефицита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Pr="003D2568">
        <w:rPr>
          <w:rFonts w:ascii="Times New Roman" w:hAnsi="Times New Roman" w:cs="Times New Roman"/>
          <w:sz w:val="28"/>
          <w:szCs w:val="28"/>
        </w:rPr>
        <w:t>;</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текстового назначения платежа;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3) суммы кассового расхода (кассовой выплаты) и кода валюты в соответствии с Общероссийским </w:t>
      </w:r>
      <w:hyperlink r:id="rId11" w:history="1">
        <w:r w:rsidRPr="003D2568">
          <w:rPr>
            <w:rFonts w:ascii="Times New Roman" w:hAnsi="Times New Roman" w:cs="Times New Roman"/>
            <w:color w:val="0000FF"/>
            <w:sz w:val="28"/>
            <w:szCs w:val="28"/>
          </w:rPr>
          <w:t>классификатором</w:t>
        </w:r>
      </w:hyperlink>
      <w:r w:rsidRPr="003D2568">
        <w:rPr>
          <w:rFonts w:ascii="Times New Roman" w:hAnsi="Times New Roman" w:cs="Times New Roman"/>
          <w:sz w:val="28"/>
          <w:szCs w:val="28"/>
        </w:rPr>
        <w:t xml:space="preserve"> валют, в которой он </w:t>
      </w:r>
      <w:r w:rsidRPr="003D2568">
        <w:rPr>
          <w:rFonts w:ascii="Times New Roman" w:hAnsi="Times New Roman" w:cs="Times New Roman"/>
          <w:sz w:val="28"/>
          <w:szCs w:val="28"/>
        </w:rPr>
        <w:lastRenderedPageBreak/>
        <w:t>должен быть произведен;</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4) суммы налога на добавленную стоимость (при наличии);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5) вида средств (средства бюджета);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7) номера учтенного в Управлении бюджетного обязательства получателя средств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00CE6559" w:rsidRPr="003D2568">
        <w:rPr>
          <w:rFonts w:ascii="Times New Roman" w:hAnsi="Times New Roman" w:cs="Times New Roman"/>
          <w:sz w:val="28"/>
          <w:szCs w:val="28"/>
        </w:rPr>
        <w:t xml:space="preserve"> </w:t>
      </w:r>
      <w:r w:rsidRPr="003D2568">
        <w:rPr>
          <w:rFonts w:ascii="Times New Roman" w:hAnsi="Times New Roman" w:cs="Times New Roman"/>
          <w:sz w:val="28"/>
          <w:szCs w:val="28"/>
        </w:rPr>
        <w:t>(при его наличии);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8) номера и серии чека (при наличном способе оплаты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9) срока действия чека (при наличном способе оплаты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10) фамилии, имени и отчества получателя средств по чеку (при наличном способе оплаты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11) данных документов, удостоверяющих личность получателя средств по чеку (при наличном способе оплаты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12) данных для осуществления налоговых и иных обязательных платежей в бюджеты бюджетной системы Российской Федерации (при необходимости);</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5" w:name="P75"/>
      <w:bookmarkEnd w:id="5"/>
      <w:r w:rsidRPr="003D2568">
        <w:rPr>
          <w:rFonts w:ascii="Times New Roman" w:hAnsi="Times New Roman" w:cs="Times New Roman"/>
          <w:sz w:val="28"/>
          <w:szCs w:val="28"/>
        </w:rPr>
        <w:t>13) реквизитов (номер, дата) и предмета договора (</w:t>
      </w:r>
      <w:r w:rsidR="00CE6559">
        <w:rPr>
          <w:rFonts w:ascii="Times New Roman" w:hAnsi="Times New Roman" w:cs="Times New Roman"/>
          <w:sz w:val="28"/>
          <w:szCs w:val="28"/>
        </w:rPr>
        <w:t>муниципального</w:t>
      </w:r>
      <w:r w:rsidRPr="003D2568">
        <w:rPr>
          <w:rFonts w:ascii="Times New Roman" w:hAnsi="Times New Roman" w:cs="Times New Roman"/>
          <w:sz w:val="28"/>
          <w:szCs w:val="28"/>
        </w:rPr>
        <w:t xml:space="preserve"> контракта, соглашения) или нормативного правового акта, являющихся основанием для принятия получателем средств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00CE6559" w:rsidRPr="003D2568">
        <w:rPr>
          <w:rFonts w:ascii="Times New Roman" w:hAnsi="Times New Roman" w:cs="Times New Roman"/>
          <w:sz w:val="28"/>
          <w:szCs w:val="28"/>
        </w:rPr>
        <w:t xml:space="preserve"> </w:t>
      </w:r>
      <w:r w:rsidRPr="003D2568">
        <w:rPr>
          <w:rFonts w:ascii="Times New Roman" w:hAnsi="Times New Roman" w:cs="Times New Roman"/>
          <w:sz w:val="28"/>
          <w:szCs w:val="28"/>
        </w:rPr>
        <w:t>бюджетного обязательства:</w:t>
      </w:r>
    </w:p>
    <w:p w:rsidR="003D2568" w:rsidRPr="003D2568" w:rsidRDefault="00CE6559" w:rsidP="003D256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договора (муниципально</w:t>
      </w:r>
      <w:r w:rsidR="003D2568" w:rsidRPr="003D2568">
        <w:rPr>
          <w:rFonts w:ascii="Times New Roman" w:hAnsi="Times New Roman" w:cs="Times New Roman"/>
          <w:sz w:val="28"/>
          <w:szCs w:val="28"/>
        </w:rPr>
        <w:t xml:space="preserve">го контракта) на поставку товаров, выполнение работ, оказание услуг для </w:t>
      </w:r>
      <w:r>
        <w:rPr>
          <w:rFonts w:ascii="Times New Roman" w:hAnsi="Times New Roman" w:cs="Times New Roman"/>
          <w:sz w:val="28"/>
          <w:szCs w:val="28"/>
        </w:rPr>
        <w:t>муниципальных</w:t>
      </w:r>
      <w:r w:rsidR="003D2568" w:rsidRPr="003D2568">
        <w:rPr>
          <w:rFonts w:ascii="Times New Roman" w:hAnsi="Times New Roman" w:cs="Times New Roman"/>
          <w:sz w:val="28"/>
          <w:szCs w:val="28"/>
        </w:rPr>
        <w:t xml:space="preserve"> нужд, договора, заключенного в связи с предоставлением бюджетных инвестиций юридическому лицу в соответствии со </w:t>
      </w:r>
      <w:hyperlink r:id="rId12" w:history="1">
        <w:r w:rsidR="003D2568" w:rsidRPr="003D2568">
          <w:rPr>
            <w:rFonts w:ascii="Times New Roman" w:hAnsi="Times New Roman" w:cs="Times New Roman"/>
            <w:color w:val="0000FF"/>
            <w:sz w:val="28"/>
            <w:szCs w:val="28"/>
          </w:rPr>
          <w:t>статьей 80</w:t>
        </w:r>
      </w:hyperlink>
      <w:r w:rsidR="003D2568" w:rsidRPr="003D2568">
        <w:rPr>
          <w:rFonts w:ascii="Times New Roman" w:hAnsi="Times New Roman" w:cs="Times New Roman"/>
          <w:sz w:val="28"/>
          <w:szCs w:val="28"/>
        </w:rPr>
        <w:t xml:space="preserve"> Бюджетного кодекса Российской Федерации (далее - договор (</w:t>
      </w:r>
      <w:r>
        <w:rPr>
          <w:rFonts w:ascii="Times New Roman" w:hAnsi="Times New Roman" w:cs="Times New Roman"/>
          <w:sz w:val="28"/>
          <w:szCs w:val="28"/>
        </w:rPr>
        <w:t>муниципальный</w:t>
      </w:r>
      <w:r w:rsidR="003D2568" w:rsidRPr="003D2568">
        <w:rPr>
          <w:rFonts w:ascii="Times New Roman" w:hAnsi="Times New Roman" w:cs="Times New Roman"/>
          <w:sz w:val="28"/>
          <w:szCs w:val="28"/>
        </w:rPr>
        <w:t xml:space="preserve"> контракт));</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договора аренды;</w:t>
      </w:r>
    </w:p>
    <w:p w:rsidR="003D2568" w:rsidRPr="00E137A2" w:rsidRDefault="003D2568" w:rsidP="003D2568">
      <w:pPr>
        <w:pStyle w:val="ConsPlusNormal"/>
        <w:spacing w:before="220"/>
        <w:ind w:firstLine="540"/>
        <w:jc w:val="both"/>
        <w:rPr>
          <w:rFonts w:ascii="Times New Roman" w:hAnsi="Times New Roman" w:cs="Times New Roman"/>
          <w:sz w:val="28"/>
          <w:szCs w:val="28"/>
        </w:rPr>
      </w:pPr>
      <w:r w:rsidRPr="00E137A2">
        <w:rPr>
          <w:rFonts w:ascii="Times New Roman" w:hAnsi="Times New Roman" w:cs="Times New Roman"/>
          <w:sz w:val="28"/>
          <w:szCs w:val="28"/>
        </w:rPr>
        <w:t xml:space="preserve">соглашения о предоставлении из </w:t>
      </w:r>
      <w:r w:rsidR="00CE6559" w:rsidRPr="00E137A2">
        <w:rPr>
          <w:rFonts w:ascii="Times New Roman" w:hAnsi="Times New Roman" w:cs="Times New Roman"/>
          <w:sz w:val="28"/>
          <w:szCs w:val="28"/>
        </w:rPr>
        <w:t>районного бюджета бюджетам городских и сельских</w:t>
      </w:r>
      <w:r w:rsidRPr="00E137A2">
        <w:rPr>
          <w:rFonts w:ascii="Times New Roman" w:hAnsi="Times New Roman" w:cs="Times New Roman"/>
          <w:sz w:val="28"/>
          <w:szCs w:val="28"/>
        </w:rPr>
        <w:t xml:space="preserve">  </w:t>
      </w:r>
      <w:r w:rsidR="00CE6559" w:rsidRPr="00E137A2">
        <w:rPr>
          <w:rFonts w:ascii="Times New Roman" w:hAnsi="Times New Roman" w:cs="Times New Roman"/>
          <w:sz w:val="28"/>
          <w:szCs w:val="28"/>
        </w:rPr>
        <w:t>поселений</w:t>
      </w:r>
      <w:r w:rsidRPr="00E137A2">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соглашения о предоставлении субсидии </w:t>
      </w:r>
      <w:r w:rsidR="00CE6559">
        <w:rPr>
          <w:rFonts w:ascii="Times New Roman" w:hAnsi="Times New Roman" w:cs="Times New Roman"/>
          <w:sz w:val="28"/>
          <w:szCs w:val="28"/>
        </w:rPr>
        <w:t>муниципального</w:t>
      </w:r>
      <w:r w:rsidRPr="003D2568">
        <w:rPr>
          <w:rFonts w:ascii="Times New Roman" w:hAnsi="Times New Roman" w:cs="Times New Roman"/>
          <w:sz w:val="28"/>
          <w:szCs w:val="28"/>
        </w:rPr>
        <w:t xml:space="preserve"> бюджетному </w:t>
      </w:r>
      <w:r w:rsidRPr="003D2568">
        <w:rPr>
          <w:rFonts w:ascii="Times New Roman" w:hAnsi="Times New Roman" w:cs="Times New Roman"/>
          <w:sz w:val="28"/>
          <w:szCs w:val="28"/>
        </w:rPr>
        <w:lastRenderedPageBreak/>
        <w:t xml:space="preserve">или </w:t>
      </w:r>
      <w:r w:rsidR="00CE6559">
        <w:rPr>
          <w:rFonts w:ascii="Times New Roman" w:hAnsi="Times New Roman" w:cs="Times New Roman"/>
          <w:sz w:val="28"/>
          <w:szCs w:val="28"/>
        </w:rPr>
        <w:t>муниципальному</w:t>
      </w:r>
      <w:r w:rsidRPr="003D2568">
        <w:rPr>
          <w:rFonts w:ascii="Times New Roman" w:hAnsi="Times New Roman" w:cs="Times New Roman"/>
          <w:sz w:val="28"/>
          <w:szCs w:val="28"/>
        </w:rPr>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нормативного правового акта, предусматривающего предоставление из </w:t>
      </w:r>
      <w:r w:rsidR="00CE6559">
        <w:rPr>
          <w:rFonts w:ascii="Times New Roman" w:hAnsi="Times New Roman" w:cs="Times New Roman"/>
          <w:sz w:val="28"/>
          <w:szCs w:val="28"/>
        </w:rPr>
        <w:t>районн</w:t>
      </w:r>
      <w:r w:rsidRPr="003D2568">
        <w:rPr>
          <w:rFonts w:ascii="Times New Roman" w:hAnsi="Times New Roman" w:cs="Times New Roman"/>
          <w:sz w:val="28"/>
          <w:szCs w:val="28"/>
        </w:rPr>
        <w:t>о</w:t>
      </w:r>
      <w:r w:rsidR="00CE6559">
        <w:rPr>
          <w:rFonts w:ascii="Times New Roman" w:hAnsi="Times New Roman" w:cs="Times New Roman"/>
          <w:sz w:val="28"/>
          <w:szCs w:val="28"/>
        </w:rPr>
        <w:t>го</w:t>
      </w:r>
      <w:r w:rsidRPr="003D2568">
        <w:rPr>
          <w:rFonts w:ascii="Times New Roman" w:hAnsi="Times New Roman" w:cs="Times New Roman"/>
          <w:sz w:val="28"/>
          <w:szCs w:val="28"/>
        </w:rPr>
        <w:t xml:space="preserve"> бюджета бюджет</w:t>
      </w:r>
      <w:r w:rsidR="00CE6559">
        <w:rPr>
          <w:rFonts w:ascii="Times New Roman" w:hAnsi="Times New Roman" w:cs="Times New Roman"/>
          <w:sz w:val="28"/>
          <w:szCs w:val="28"/>
        </w:rPr>
        <w:t>ам городских и сельских поселений</w:t>
      </w:r>
      <w:r w:rsidRPr="003D2568">
        <w:rPr>
          <w:rFonts w:ascii="Times New Roman" w:hAnsi="Times New Roman" w:cs="Times New Roman"/>
          <w:sz w:val="28"/>
          <w:szCs w:val="28"/>
        </w:rPr>
        <w:t xml:space="preserve"> межбюджетного трансферта в форме субсидии, субвенции, иного межбюджетного трансферта, имеющего целевое назначение, если порядком (правилами) предоставления указанного межбюджетного трансферта не предусмотрено заключение соглашения на предоставление межбюджетного трансферта (далее - нормативный правовой акт о предоставлении межбюджетного трансферта);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6" w:name="P82"/>
      <w:bookmarkEnd w:id="6"/>
      <w:r w:rsidRPr="003D2568">
        <w:rPr>
          <w:rFonts w:ascii="Times New Roman" w:hAnsi="Times New Roman" w:cs="Times New Roman"/>
          <w:sz w:val="28"/>
          <w:szCs w:val="28"/>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(при необходимости Расшифровка общей суммы счета с указанием кодов бюджетной классификации расходов и содержания проводимой операции, подписанная руководителем и главным бухгалтером получателя средств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Pr="003D2568">
        <w:rPr>
          <w:rFonts w:ascii="Times New Roman" w:hAnsi="Times New Roman" w:cs="Times New Roman"/>
          <w:sz w:val="28"/>
          <w:szCs w:val="28"/>
        </w:rPr>
        <w:t>, осуществляющего оплату денежного обязательства),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 и региональным законодательством (далее - документы, подтверждающие возникновение денежных обязательств);</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15) номера учтенного в Управлении денежного обязательства получателя средств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00CE6559" w:rsidRPr="003D2568">
        <w:rPr>
          <w:rFonts w:ascii="Times New Roman" w:hAnsi="Times New Roman" w:cs="Times New Roman"/>
          <w:sz w:val="28"/>
          <w:szCs w:val="28"/>
        </w:rPr>
        <w:t xml:space="preserve"> </w:t>
      </w:r>
      <w:r w:rsidRPr="003D2568">
        <w:rPr>
          <w:rFonts w:ascii="Times New Roman" w:hAnsi="Times New Roman" w:cs="Times New Roman"/>
          <w:sz w:val="28"/>
          <w:szCs w:val="28"/>
        </w:rPr>
        <w:t>(при его наличии).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7" w:name="P85"/>
      <w:bookmarkEnd w:id="7"/>
      <w:r w:rsidRPr="003D2568">
        <w:rPr>
          <w:rFonts w:ascii="Times New Roman" w:hAnsi="Times New Roman" w:cs="Times New Roman"/>
          <w:sz w:val="28"/>
          <w:szCs w:val="28"/>
        </w:rPr>
        <w:t xml:space="preserve">6. Требования </w:t>
      </w:r>
      <w:hyperlink w:anchor="P75" w:history="1">
        <w:r w:rsidRPr="003D2568">
          <w:rPr>
            <w:rFonts w:ascii="Times New Roman" w:hAnsi="Times New Roman" w:cs="Times New Roman"/>
            <w:color w:val="0000FF"/>
            <w:sz w:val="28"/>
            <w:szCs w:val="28"/>
          </w:rPr>
          <w:t>подпунктов 13</w:t>
        </w:r>
      </w:hyperlink>
      <w:r w:rsidRPr="003D2568">
        <w:rPr>
          <w:rFonts w:ascii="Times New Roman" w:hAnsi="Times New Roman" w:cs="Times New Roman"/>
          <w:sz w:val="28"/>
          <w:szCs w:val="28"/>
        </w:rPr>
        <w:t xml:space="preserve"> и </w:t>
      </w:r>
      <w:hyperlink w:anchor="P82" w:history="1">
        <w:r w:rsidRPr="003D2568">
          <w:rPr>
            <w:rFonts w:ascii="Times New Roman" w:hAnsi="Times New Roman" w:cs="Times New Roman"/>
            <w:color w:val="0000FF"/>
            <w:sz w:val="28"/>
            <w:szCs w:val="28"/>
          </w:rPr>
          <w:t>14 пункта 5</w:t>
        </w:r>
      </w:hyperlink>
      <w:r w:rsidRPr="003D2568">
        <w:rPr>
          <w:rFonts w:ascii="Times New Roman" w:hAnsi="Times New Roman" w:cs="Times New Roman"/>
          <w:sz w:val="28"/>
          <w:szCs w:val="28"/>
        </w:rPr>
        <w:t xml:space="preserve"> настоящего Порядка не применяются в отношении: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средств </w:t>
      </w:r>
      <w:r w:rsidR="00CE6559">
        <w:rPr>
          <w:rFonts w:ascii="Times New Roman" w:hAnsi="Times New Roman" w:cs="Times New Roman"/>
          <w:sz w:val="28"/>
          <w:szCs w:val="28"/>
        </w:rPr>
        <w:t>районного и городского</w:t>
      </w:r>
      <w:r w:rsidR="00CE6559" w:rsidRPr="003D2568">
        <w:rPr>
          <w:rFonts w:ascii="Times New Roman" w:hAnsi="Times New Roman" w:cs="Times New Roman"/>
          <w:sz w:val="28"/>
          <w:szCs w:val="28"/>
        </w:rPr>
        <w:t xml:space="preserve"> бюджет</w:t>
      </w:r>
      <w:r w:rsidR="00CE6559">
        <w:rPr>
          <w:rFonts w:ascii="Times New Roman" w:hAnsi="Times New Roman" w:cs="Times New Roman"/>
          <w:sz w:val="28"/>
          <w:szCs w:val="28"/>
        </w:rPr>
        <w:t>ов</w:t>
      </w:r>
      <w:r w:rsidRPr="003D2568">
        <w:rPr>
          <w:rFonts w:ascii="Times New Roman" w:hAnsi="Times New Roman" w:cs="Times New Roman"/>
          <w:sz w:val="28"/>
          <w:szCs w:val="28"/>
        </w:rPr>
        <w:t xml:space="preserve"> с физическим лицом, не являющимся индивидуальным предпринимателем;</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lastRenderedPageBreak/>
        <w:t>Заявки на получение наличных денег (код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Требования </w:t>
      </w:r>
      <w:hyperlink w:anchor="P75" w:history="1">
        <w:r w:rsidRPr="003D2568">
          <w:rPr>
            <w:rFonts w:ascii="Times New Roman" w:hAnsi="Times New Roman" w:cs="Times New Roman"/>
            <w:color w:val="0000FF"/>
            <w:sz w:val="28"/>
            <w:szCs w:val="28"/>
          </w:rPr>
          <w:t>подпункта 13 пункта 5</w:t>
        </w:r>
      </w:hyperlink>
      <w:r w:rsidRPr="003D2568">
        <w:rPr>
          <w:rFonts w:ascii="Times New Roman" w:hAnsi="Times New Roman" w:cs="Times New Roman"/>
          <w:sz w:val="28"/>
          <w:szCs w:val="28"/>
        </w:rPr>
        <w:t xml:space="preserve">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w:t>
      </w:r>
      <w:r w:rsidR="0038684D">
        <w:rPr>
          <w:rFonts w:ascii="Times New Roman" w:hAnsi="Times New Roman" w:cs="Times New Roman"/>
          <w:sz w:val="28"/>
          <w:szCs w:val="28"/>
        </w:rPr>
        <w:t>муниципальных</w:t>
      </w:r>
      <w:r w:rsidRPr="003D2568">
        <w:rPr>
          <w:rFonts w:ascii="Times New Roman" w:hAnsi="Times New Roman" w:cs="Times New Roman"/>
          <w:sz w:val="28"/>
          <w:szCs w:val="28"/>
        </w:rPr>
        <w:t xml:space="preserve"> контрактов) законодательством Российской Федерации не предусмотрено.</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Требования </w:t>
      </w:r>
      <w:hyperlink w:anchor="P82" w:history="1">
        <w:r w:rsidRPr="003D2568">
          <w:rPr>
            <w:rFonts w:ascii="Times New Roman" w:hAnsi="Times New Roman" w:cs="Times New Roman"/>
            <w:color w:val="0000FF"/>
            <w:sz w:val="28"/>
            <w:szCs w:val="28"/>
          </w:rPr>
          <w:t>подпункта 14 пункта 5</w:t>
        </w:r>
      </w:hyperlink>
      <w:r w:rsidRPr="003D2568">
        <w:rPr>
          <w:rFonts w:ascii="Times New Roman" w:hAnsi="Times New Roman" w:cs="Times New Roman"/>
          <w:sz w:val="28"/>
          <w:szCs w:val="28"/>
        </w:rPr>
        <w:t xml:space="preserve"> настоящего Порядка не применяются в отношении Заявки на кассовый расход при: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осуществлении авансовых платежей в соответствии с условиями договора (</w:t>
      </w:r>
      <w:r w:rsidR="0038684D">
        <w:rPr>
          <w:rFonts w:ascii="Times New Roman" w:hAnsi="Times New Roman" w:cs="Times New Roman"/>
          <w:sz w:val="28"/>
          <w:szCs w:val="28"/>
        </w:rPr>
        <w:t>муниципального</w:t>
      </w:r>
      <w:r w:rsidRPr="003D2568">
        <w:rPr>
          <w:rFonts w:ascii="Times New Roman" w:hAnsi="Times New Roman" w:cs="Times New Roman"/>
          <w:sz w:val="28"/>
          <w:szCs w:val="28"/>
        </w:rPr>
        <w:t xml:space="preserve"> контракта);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оплате по договору аренды;</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перечислении средств в соответствии с соглашениями, предусмотренными настоящим Порядком;</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13" w:history="1">
        <w:r w:rsidRPr="003D2568">
          <w:rPr>
            <w:rFonts w:ascii="Times New Roman" w:hAnsi="Times New Roman" w:cs="Times New Roman"/>
            <w:color w:val="0000FF"/>
            <w:sz w:val="28"/>
            <w:szCs w:val="28"/>
          </w:rPr>
          <w:t>статьей 80</w:t>
        </w:r>
      </w:hyperlink>
      <w:r w:rsidRPr="003D2568">
        <w:rPr>
          <w:rFonts w:ascii="Times New Roman" w:hAnsi="Times New Roman" w:cs="Times New Roman"/>
          <w:sz w:val="28"/>
          <w:szCs w:val="28"/>
        </w:rPr>
        <w:t xml:space="preserve"> Бюджетного кодекса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перечислении средств в соответствии с нормативным правовым актом о предоставлении субсидии юридическому лицу;</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перечислении средств в соответствии с нормативным правовым актом о предоставлении межбюджетного трансферта.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8" w:name="P96"/>
      <w:bookmarkEnd w:id="8"/>
      <w:r w:rsidRPr="003D2568">
        <w:rPr>
          <w:rFonts w:ascii="Times New Roman" w:hAnsi="Times New Roman" w:cs="Times New Roman"/>
          <w:sz w:val="28"/>
          <w:szCs w:val="28"/>
        </w:rPr>
        <w:t xml:space="preserve">7. Для подтверждения возникновения денежного обязательства получатель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представляет в Управление вместе с Заявкой на кассовый </w:t>
      </w:r>
      <w:proofErr w:type="gramStart"/>
      <w:r w:rsidRPr="003D2568">
        <w:rPr>
          <w:rFonts w:ascii="Times New Roman" w:hAnsi="Times New Roman" w:cs="Times New Roman"/>
          <w:sz w:val="28"/>
          <w:szCs w:val="28"/>
        </w:rPr>
        <w:t>расход</w:t>
      </w:r>
      <w:proofErr w:type="gramEnd"/>
      <w:r w:rsidRPr="003D2568">
        <w:rPr>
          <w:rFonts w:ascii="Times New Roman" w:hAnsi="Times New Roman" w:cs="Times New Roman"/>
          <w:sz w:val="28"/>
          <w:szCs w:val="28"/>
        </w:rPr>
        <w:t xml:space="preserve"> указанный в ней в соответствии с </w:t>
      </w:r>
      <w:hyperlink w:anchor="P82" w:history="1">
        <w:r w:rsidRPr="003D2568">
          <w:rPr>
            <w:rFonts w:ascii="Times New Roman" w:hAnsi="Times New Roman" w:cs="Times New Roman"/>
            <w:color w:val="0000FF"/>
            <w:sz w:val="28"/>
            <w:szCs w:val="28"/>
          </w:rPr>
          <w:t>подпунктом 14 пункта 5</w:t>
        </w:r>
      </w:hyperlink>
      <w:r w:rsidRPr="003D2568">
        <w:rPr>
          <w:rFonts w:ascii="Times New Roman" w:hAnsi="Times New Roman" w:cs="Times New Roman"/>
          <w:sz w:val="28"/>
          <w:szCs w:val="28"/>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w:anchor="P105" w:history="1">
        <w:r w:rsidRPr="003D2568">
          <w:rPr>
            <w:rFonts w:ascii="Times New Roman" w:hAnsi="Times New Roman" w:cs="Times New Roman"/>
            <w:color w:val="0000FF"/>
            <w:sz w:val="28"/>
            <w:szCs w:val="28"/>
          </w:rPr>
          <w:t>пунктом 9</w:t>
        </w:r>
      </w:hyperlink>
      <w:r w:rsidRPr="003D2568">
        <w:rPr>
          <w:rFonts w:ascii="Times New Roman" w:hAnsi="Times New Roman" w:cs="Times New Roman"/>
          <w:sz w:val="28"/>
          <w:szCs w:val="28"/>
        </w:rPr>
        <w:t xml:space="preserve"> настоящего Порядка.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8. Требования, установленные </w:t>
      </w:r>
      <w:hyperlink w:anchor="P96" w:history="1">
        <w:r w:rsidRPr="003D2568">
          <w:rPr>
            <w:rFonts w:ascii="Times New Roman" w:hAnsi="Times New Roman" w:cs="Times New Roman"/>
            <w:color w:val="0000FF"/>
            <w:sz w:val="28"/>
            <w:szCs w:val="28"/>
          </w:rPr>
          <w:t>пунктом 7</w:t>
        </w:r>
      </w:hyperlink>
      <w:r w:rsidRPr="003D2568">
        <w:rPr>
          <w:rFonts w:ascii="Times New Roman" w:hAnsi="Times New Roman" w:cs="Times New Roman"/>
          <w:sz w:val="28"/>
          <w:szCs w:val="28"/>
        </w:rPr>
        <w:t xml:space="preserve"> настоящего Порядка, не распространяются на санкционирование оплаты денежных обязательств, связанных:</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с социальными выплатами населению;</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lastRenderedPageBreak/>
        <w:t xml:space="preserve">с предоставлением бюджетных инвестиций юридическому лицу по договору в соответствии со </w:t>
      </w:r>
      <w:hyperlink r:id="rId14" w:history="1">
        <w:r w:rsidRPr="003D2568">
          <w:rPr>
            <w:rFonts w:ascii="Times New Roman" w:hAnsi="Times New Roman" w:cs="Times New Roman"/>
            <w:color w:val="0000FF"/>
            <w:sz w:val="28"/>
            <w:szCs w:val="28"/>
          </w:rPr>
          <w:t>статьей 80</w:t>
        </w:r>
      </w:hyperlink>
      <w:r w:rsidRPr="003D2568">
        <w:rPr>
          <w:rFonts w:ascii="Times New Roman" w:hAnsi="Times New Roman" w:cs="Times New Roman"/>
          <w:sz w:val="28"/>
          <w:szCs w:val="28"/>
        </w:rPr>
        <w:t xml:space="preserve"> Бюджетного кодекса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с предоставлением межбюджетных трансфертов;</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с обслуживанием </w:t>
      </w:r>
      <w:r w:rsidR="009515BA">
        <w:rPr>
          <w:rFonts w:ascii="Times New Roman" w:hAnsi="Times New Roman" w:cs="Times New Roman"/>
          <w:sz w:val="28"/>
          <w:szCs w:val="28"/>
        </w:rPr>
        <w:t>муниципального</w:t>
      </w:r>
      <w:r w:rsidRPr="003D2568">
        <w:rPr>
          <w:rFonts w:ascii="Times New Roman" w:hAnsi="Times New Roman" w:cs="Times New Roman"/>
          <w:sz w:val="28"/>
          <w:szCs w:val="28"/>
        </w:rPr>
        <w:t xml:space="preserve"> долга;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с исполнением судебных актов по искам к </w:t>
      </w:r>
      <w:r w:rsidR="009515BA">
        <w:rPr>
          <w:rFonts w:ascii="Times New Roman" w:hAnsi="Times New Roman" w:cs="Times New Roman"/>
          <w:sz w:val="28"/>
          <w:szCs w:val="28"/>
        </w:rPr>
        <w:t>районному и городскому</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ам</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о возмещении вреда, причиненного гражданину или юридическому лицу в результате незаконных действий (бездействия) органов государственной власти Российской Федерации (государственных органов Российской Федерации) либо должностных лиц этих органов.</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9" w:name="P105"/>
      <w:bookmarkEnd w:id="9"/>
      <w:r w:rsidRPr="003D2568">
        <w:rPr>
          <w:rFonts w:ascii="Times New Roman" w:hAnsi="Times New Roman" w:cs="Times New Roman"/>
          <w:sz w:val="28"/>
          <w:szCs w:val="28"/>
        </w:rPr>
        <w:t xml:space="preserve">9. Получатель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(далее - электронная копия документа).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При отсутствии у получателя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технической возможности представления электронной копии документа указанный документ представляется на бумажном носителе.</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Прилагаемый к Заявке документ, подтверждающий возникновение денежного обязательства, на бумажном носителе подлежит возврату получателю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10" w:name="P108"/>
      <w:bookmarkEnd w:id="10"/>
      <w:r w:rsidRPr="003D2568">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 коды классификации расходов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2)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lastRenderedPageBreak/>
        <w:t>3)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4)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6) соответствие содержания операции требованиям бюджетного законодательства Российской Федерации о перечислении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 xml:space="preserve"> на счета, открытые Управлению в подразделениях Центрального банка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7) в случае если в Заявке не указан номер бюджетного (денежного) обязательства, сумма Заявки должна быть равна сумме соответствующего бюджетного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8) в случае если в Заявке не указан номер денежного обязательства,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11. При санкционировании оплаты денежного обязательства, возникающего по документу-основанию согласно указанному в Заявке номеру ранее учтенного Управлением бюджетного (денежного) обязательства получателя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 осуществляется проверка соответствия информации, указанной в Заявке, реквизитам и показателям бюджетного (денежного) обязательства на:</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11" w:name="P118"/>
      <w:bookmarkEnd w:id="11"/>
      <w:r w:rsidRPr="003D2568">
        <w:rPr>
          <w:rFonts w:ascii="Times New Roman" w:hAnsi="Times New Roman" w:cs="Times New Roman"/>
          <w:sz w:val="28"/>
          <w:szCs w:val="28"/>
        </w:rPr>
        <w:t>1) идентичность кода участника бюджетного процесса по Сводному реестру по бюджетному (денежному) обязательству и платежу;</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2) идентичность кода (кодов) классификации расходов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 xml:space="preserve"> по бюджетному (денежному) обязательству и платежу;</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3) соответствие предмета бюджетного (денежного) обязательства и содержания текста назначения платежа;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4) идентичность кода валюты, в которой принято бюджетное (денежное) обязательство, и кода валюты, в которой должен быть осуществлен платеж;</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5)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превышение суммы кассового расхода над суммой неисполненного </w:t>
      </w:r>
      <w:r w:rsidRPr="003D2568">
        <w:rPr>
          <w:rFonts w:ascii="Times New Roman" w:hAnsi="Times New Roman" w:cs="Times New Roman"/>
          <w:sz w:val="28"/>
          <w:szCs w:val="28"/>
        </w:rPr>
        <w:lastRenderedPageBreak/>
        <w:t>бюджетного (денежного)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6) идентичность наименования, ИНН, КПП получателя денежных средств, указанных в Заявке на кассовый расход, по бюджетному (денежному) обязательству и платежу;</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7)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12" w:name="P125"/>
      <w:bookmarkEnd w:id="12"/>
      <w:proofErr w:type="gramStart"/>
      <w:r w:rsidRPr="003D2568">
        <w:rPr>
          <w:rFonts w:ascii="Times New Roman" w:hAnsi="Times New Roman" w:cs="Times New Roman"/>
          <w:sz w:val="28"/>
          <w:szCs w:val="28"/>
        </w:rPr>
        <w:t>8)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превышение указанного в Заявке на кассовый расход авансового платежа над предельным размером авансового платежа, установленным </w:t>
      </w:r>
      <w:hyperlink r:id="rId15" w:history="1">
        <w:r w:rsidRPr="003D2568">
          <w:rPr>
            <w:rFonts w:ascii="Times New Roman" w:hAnsi="Times New Roman" w:cs="Times New Roman"/>
            <w:color w:val="0000FF"/>
            <w:sz w:val="28"/>
            <w:szCs w:val="28"/>
          </w:rPr>
          <w:t>Порядком</w:t>
        </w:r>
      </w:hyperlink>
      <w:r w:rsidRPr="003D2568">
        <w:rPr>
          <w:rFonts w:ascii="Times New Roman" w:hAnsi="Times New Roman" w:cs="Times New Roman"/>
          <w:sz w:val="28"/>
          <w:szCs w:val="28"/>
        </w:rPr>
        <w:t xml:space="preserve"> исполнения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 xml:space="preserve">по расходам, утверждаемого нормативным правовым актом </w:t>
      </w:r>
      <w:r w:rsidR="009515BA">
        <w:rPr>
          <w:rFonts w:ascii="Times New Roman" w:hAnsi="Times New Roman" w:cs="Times New Roman"/>
          <w:sz w:val="28"/>
          <w:szCs w:val="28"/>
        </w:rPr>
        <w:t>Финансового управления администрации Гаврилово-Посадского муниципального района</w:t>
      </w:r>
      <w:r w:rsidRPr="003D2568">
        <w:rPr>
          <w:rFonts w:ascii="Times New Roman" w:hAnsi="Times New Roman" w:cs="Times New Roman"/>
          <w:sz w:val="28"/>
          <w:szCs w:val="28"/>
        </w:rPr>
        <w:t>, в случае представления Заявки для оплаты денежных обязательств по договору (</w:t>
      </w:r>
      <w:r w:rsidR="009515BA">
        <w:rPr>
          <w:rFonts w:ascii="Times New Roman" w:hAnsi="Times New Roman" w:cs="Times New Roman"/>
          <w:sz w:val="28"/>
          <w:szCs w:val="28"/>
        </w:rPr>
        <w:t>муниципальному</w:t>
      </w:r>
      <w:r w:rsidRPr="003D2568">
        <w:rPr>
          <w:rFonts w:ascii="Times New Roman" w:hAnsi="Times New Roman" w:cs="Times New Roman"/>
          <w:sz w:val="28"/>
          <w:szCs w:val="28"/>
        </w:rPr>
        <w:t xml:space="preserve"> контракту).</w:t>
      </w:r>
      <w:proofErr w:type="gramEnd"/>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Управлением бюджетного (денежного) обязательства, осуществляется одновременно с принятием на учет нового бюджетного (денежного) обязательства в соответствии с </w:t>
      </w:r>
      <w:hyperlink r:id="rId16" w:history="1">
        <w:r w:rsidRPr="003D2568">
          <w:rPr>
            <w:rFonts w:ascii="Times New Roman" w:hAnsi="Times New Roman" w:cs="Times New Roman"/>
            <w:color w:val="0000FF"/>
            <w:sz w:val="28"/>
            <w:szCs w:val="28"/>
          </w:rPr>
          <w:t>Порядком</w:t>
        </w:r>
      </w:hyperlink>
      <w:r w:rsidRPr="003D2568">
        <w:rPr>
          <w:rFonts w:ascii="Times New Roman" w:hAnsi="Times New Roman" w:cs="Times New Roman"/>
          <w:sz w:val="28"/>
          <w:szCs w:val="28"/>
        </w:rPr>
        <w:t xml:space="preserve"> учета бюджетных и денежных обязательств получателей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Pr="003D2568">
        <w:rPr>
          <w:rFonts w:ascii="Times New Roman" w:hAnsi="Times New Roman" w:cs="Times New Roman"/>
          <w:sz w:val="28"/>
          <w:szCs w:val="28"/>
        </w:rPr>
        <w:t xml:space="preserve">, утверждаемым нормативным правовым актом </w:t>
      </w:r>
      <w:r w:rsidR="009515BA">
        <w:rPr>
          <w:rFonts w:ascii="Times New Roman" w:hAnsi="Times New Roman" w:cs="Times New Roman"/>
          <w:sz w:val="28"/>
          <w:szCs w:val="28"/>
        </w:rPr>
        <w:t>Финансового управления администрации Гаврилово-Посадского муниципального района</w:t>
      </w:r>
      <w:r w:rsidRPr="003D2568">
        <w:rPr>
          <w:rFonts w:ascii="Times New Roman" w:hAnsi="Times New Roman" w:cs="Times New Roman"/>
          <w:sz w:val="28"/>
          <w:szCs w:val="28"/>
        </w:rPr>
        <w:t>.</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В этом случае проверка Заявки на соответствие требованиям настоящего Порядка осуществляется в сроки, установленные </w:t>
      </w:r>
      <w:hyperlink r:id="rId17" w:history="1">
        <w:r w:rsidRPr="003D2568">
          <w:rPr>
            <w:rFonts w:ascii="Times New Roman" w:hAnsi="Times New Roman" w:cs="Times New Roman"/>
            <w:color w:val="0000FF"/>
            <w:sz w:val="28"/>
            <w:szCs w:val="28"/>
          </w:rPr>
          <w:t>Порядком</w:t>
        </w:r>
      </w:hyperlink>
      <w:r w:rsidRPr="003D2568">
        <w:rPr>
          <w:rFonts w:ascii="Times New Roman" w:hAnsi="Times New Roman" w:cs="Times New Roman"/>
          <w:sz w:val="28"/>
          <w:szCs w:val="28"/>
        </w:rPr>
        <w:t xml:space="preserve"> учета бюджетных и денежных обязательств получателей средств </w:t>
      </w:r>
      <w:r w:rsidR="009515BA">
        <w:rPr>
          <w:rFonts w:ascii="Times New Roman" w:hAnsi="Times New Roman" w:cs="Times New Roman"/>
          <w:sz w:val="28"/>
          <w:szCs w:val="28"/>
        </w:rPr>
        <w:t>районного и городского</w:t>
      </w:r>
      <w:r w:rsidR="009515BA" w:rsidRPr="003D2568">
        <w:rPr>
          <w:rFonts w:ascii="Times New Roman" w:hAnsi="Times New Roman" w:cs="Times New Roman"/>
          <w:sz w:val="28"/>
          <w:szCs w:val="28"/>
        </w:rPr>
        <w:t xml:space="preserve"> бюджет</w:t>
      </w:r>
      <w:r w:rsidR="009515BA">
        <w:rPr>
          <w:rFonts w:ascii="Times New Roman" w:hAnsi="Times New Roman" w:cs="Times New Roman"/>
          <w:sz w:val="28"/>
          <w:szCs w:val="28"/>
        </w:rPr>
        <w:t>ов</w:t>
      </w:r>
      <w:r w:rsidR="009515BA" w:rsidRPr="003D2568">
        <w:rPr>
          <w:rFonts w:ascii="Times New Roman" w:hAnsi="Times New Roman" w:cs="Times New Roman"/>
          <w:sz w:val="28"/>
          <w:szCs w:val="28"/>
        </w:rPr>
        <w:t xml:space="preserve"> </w:t>
      </w:r>
      <w:r w:rsidRPr="003D2568">
        <w:rPr>
          <w:rFonts w:ascii="Times New Roman" w:hAnsi="Times New Roman" w:cs="Times New Roman"/>
          <w:sz w:val="28"/>
          <w:szCs w:val="28"/>
        </w:rPr>
        <w:t>для постановки на учет бюджетного обязательства.</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13" w:name="P128"/>
      <w:bookmarkEnd w:id="13"/>
      <w:r w:rsidRPr="003D2568">
        <w:rPr>
          <w:rFonts w:ascii="Times New Roman" w:hAnsi="Times New Roman" w:cs="Times New Roman"/>
          <w:sz w:val="28"/>
          <w:szCs w:val="28"/>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2) соответствие указанных в Заявке кодов видов расходов классификации расходов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3)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превышение сумм, указанных в Заявке, остаткам соответствующих </w:t>
      </w:r>
      <w:r w:rsidRPr="003D2568">
        <w:rPr>
          <w:rFonts w:ascii="Times New Roman" w:hAnsi="Times New Roman" w:cs="Times New Roman"/>
          <w:sz w:val="28"/>
          <w:szCs w:val="28"/>
        </w:rPr>
        <w:lastRenderedPageBreak/>
        <w:t>бюджетных ассигнований, учтенных на лицевом счете получателя бюджетных средств.</w:t>
      </w:r>
    </w:p>
    <w:p w:rsidR="003D2568" w:rsidRPr="003D2568" w:rsidRDefault="003D2568" w:rsidP="003D2568">
      <w:pPr>
        <w:pStyle w:val="ConsPlusNormal"/>
        <w:spacing w:before="220"/>
        <w:ind w:firstLine="540"/>
        <w:jc w:val="both"/>
        <w:rPr>
          <w:rFonts w:ascii="Times New Roman" w:hAnsi="Times New Roman" w:cs="Times New Roman"/>
          <w:sz w:val="28"/>
          <w:szCs w:val="28"/>
        </w:rPr>
      </w:pPr>
      <w:bookmarkStart w:id="14" w:name="P132"/>
      <w:bookmarkEnd w:id="14"/>
      <w:r w:rsidRPr="003D2568">
        <w:rPr>
          <w:rFonts w:ascii="Times New Roman" w:hAnsi="Times New Roman" w:cs="Times New Roman"/>
          <w:sz w:val="28"/>
          <w:szCs w:val="28"/>
        </w:rPr>
        <w:t xml:space="preserve">13. При санкционировании оплаты денежных обязательств по выплатам по источникам финансирования дефицита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007D77D1" w:rsidRPr="003D2568">
        <w:rPr>
          <w:rFonts w:ascii="Times New Roman" w:hAnsi="Times New Roman" w:cs="Times New Roman"/>
          <w:sz w:val="28"/>
          <w:szCs w:val="28"/>
        </w:rPr>
        <w:t xml:space="preserve"> </w:t>
      </w:r>
      <w:r w:rsidRPr="003D2568">
        <w:rPr>
          <w:rFonts w:ascii="Times New Roman" w:hAnsi="Times New Roman" w:cs="Times New Roman"/>
          <w:sz w:val="28"/>
          <w:szCs w:val="28"/>
        </w:rPr>
        <w:t>осуществляется проверка Заявки по следующим направлениям:</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 коды классификации источников финансирования дефицита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Pr="003D2568">
        <w:rPr>
          <w:rFonts w:ascii="Times New Roman" w:hAnsi="Times New Roman" w:cs="Times New Roman"/>
          <w:sz w:val="28"/>
          <w:szCs w:val="28"/>
        </w:rPr>
        <w:t>,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2) соответствие указанных в Заявке кодов аналитической группы вида источников классификации источников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3) не</w:t>
      </w:r>
      <w:r w:rsidR="0080750E">
        <w:rPr>
          <w:rFonts w:ascii="Times New Roman" w:hAnsi="Times New Roman" w:cs="Times New Roman"/>
          <w:sz w:val="28"/>
          <w:szCs w:val="28"/>
        </w:rPr>
        <w:t xml:space="preserve"> </w:t>
      </w:r>
      <w:r w:rsidRPr="003D2568">
        <w:rPr>
          <w:rFonts w:ascii="Times New Roman" w:hAnsi="Times New Roman" w:cs="Times New Roman"/>
          <w:sz w:val="28"/>
          <w:szCs w:val="28"/>
        </w:rPr>
        <w:t xml:space="preserve">превышение сумм, указанных в Заявке, остаткам соответствующих бюджетных ассигнований, учтенных на лицевом счете </w:t>
      </w:r>
      <w:proofErr w:type="gramStart"/>
      <w:r w:rsidRPr="003D2568">
        <w:rPr>
          <w:rFonts w:ascii="Times New Roman" w:hAnsi="Times New Roman" w:cs="Times New Roman"/>
          <w:sz w:val="28"/>
          <w:szCs w:val="28"/>
        </w:rPr>
        <w:t>администратора источников внутреннего финансирования дефицита бюджета</w:t>
      </w:r>
      <w:proofErr w:type="gramEnd"/>
      <w:r w:rsidRPr="003D2568">
        <w:rPr>
          <w:rFonts w:ascii="Times New Roman" w:hAnsi="Times New Roman" w:cs="Times New Roman"/>
          <w:sz w:val="28"/>
          <w:szCs w:val="28"/>
        </w:rPr>
        <w:t>.</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14. В случае если форма или информация, указанная в Заявке, не соответствуют требованиям, установленным </w:t>
      </w:r>
      <w:hyperlink w:anchor="P61" w:history="1">
        <w:r w:rsidRPr="003D2568">
          <w:rPr>
            <w:rFonts w:ascii="Times New Roman" w:hAnsi="Times New Roman" w:cs="Times New Roman"/>
            <w:color w:val="0000FF"/>
            <w:sz w:val="28"/>
            <w:szCs w:val="28"/>
          </w:rPr>
          <w:t>пунктами 4</w:t>
        </w:r>
      </w:hyperlink>
      <w:r w:rsidRPr="003D2568">
        <w:rPr>
          <w:rFonts w:ascii="Times New Roman" w:hAnsi="Times New Roman" w:cs="Times New Roman"/>
          <w:sz w:val="28"/>
          <w:szCs w:val="28"/>
        </w:rPr>
        <w:t xml:space="preserve">, </w:t>
      </w:r>
      <w:hyperlink w:anchor="P62" w:history="1">
        <w:r w:rsidRPr="003D2568">
          <w:rPr>
            <w:rFonts w:ascii="Times New Roman" w:hAnsi="Times New Roman" w:cs="Times New Roman"/>
            <w:color w:val="0000FF"/>
            <w:sz w:val="28"/>
            <w:szCs w:val="28"/>
          </w:rPr>
          <w:t>5</w:t>
        </w:r>
      </w:hyperlink>
      <w:r w:rsidRPr="003D2568">
        <w:rPr>
          <w:rFonts w:ascii="Times New Roman" w:hAnsi="Times New Roman" w:cs="Times New Roman"/>
          <w:sz w:val="28"/>
          <w:szCs w:val="28"/>
        </w:rPr>
        <w:t xml:space="preserve">, </w:t>
      </w:r>
      <w:hyperlink w:anchor="P108" w:history="1">
        <w:r w:rsidRPr="003D2568">
          <w:rPr>
            <w:rFonts w:ascii="Times New Roman" w:hAnsi="Times New Roman" w:cs="Times New Roman"/>
            <w:color w:val="0000FF"/>
            <w:sz w:val="28"/>
            <w:szCs w:val="28"/>
          </w:rPr>
          <w:t>10</w:t>
        </w:r>
      </w:hyperlink>
      <w:r w:rsidRPr="003D2568">
        <w:rPr>
          <w:rFonts w:ascii="Times New Roman" w:hAnsi="Times New Roman" w:cs="Times New Roman"/>
          <w:sz w:val="28"/>
          <w:szCs w:val="28"/>
        </w:rPr>
        <w:t xml:space="preserve">, </w:t>
      </w:r>
      <w:hyperlink w:anchor="P118" w:history="1">
        <w:r w:rsidRPr="003D2568">
          <w:rPr>
            <w:rFonts w:ascii="Times New Roman" w:hAnsi="Times New Roman" w:cs="Times New Roman"/>
            <w:color w:val="0000FF"/>
            <w:sz w:val="28"/>
            <w:szCs w:val="28"/>
          </w:rPr>
          <w:t>подпунктами 1</w:t>
        </w:r>
      </w:hyperlink>
      <w:r w:rsidRPr="003D2568">
        <w:rPr>
          <w:rFonts w:ascii="Times New Roman" w:hAnsi="Times New Roman" w:cs="Times New Roman"/>
          <w:sz w:val="28"/>
          <w:szCs w:val="28"/>
        </w:rPr>
        <w:t xml:space="preserve"> - </w:t>
      </w:r>
      <w:hyperlink w:anchor="P125" w:history="1">
        <w:r w:rsidRPr="003D2568">
          <w:rPr>
            <w:rFonts w:ascii="Times New Roman" w:hAnsi="Times New Roman" w:cs="Times New Roman"/>
            <w:color w:val="0000FF"/>
            <w:sz w:val="28"/>
            <w:szCs w:val="28"/>
          </w:rPr>
          <w:t>8 пункта 11</w:t>
        </w:r>
      </w:hyperlink>
      <w:r w:rsidRPr="003D2568">
        <w:rPr>
          <w:rFonts w:ascii="Times New Roman" w:hAnsi="Times New Roman" w:cs="Times New Roman"/>
          <w:sz w:val="28"/>
          <w:szCs w:val="28"/>
        </w:rPr>
        <w:t xml:space="preserve">, </w:t>
      </w:r>
      <w:hyperlink w:anchor="P128" w:history="1">
        <w:r w:rsidRPr="003D2568">
          <w:rPr>
            <w:rFonts w:ascii="Times New Roman" w:hAnsi="Times New Roman" w:cs="Times New Roman"/>
            <w:color w:val="0000FF"/>
            <w:sz w:val="28"/>
            <w:szCs w:val="28"/>
          </w:rPr>
          <w:t>пунктами 12</w:t>
        </w:r>
      </w:hyperlink>
      <w:r w:rsidRPr="003D2568">
        <w:rPr>
          <w:rFonts w:ascii="Times New Roman" w:hAnsi="Times New Roman" w:cs="Times New Roman"/>
          <w:sz w:val="28"/>
          <w:szCs w:val="28"/>
        </w:rPr>
        <w:t xml:space="preserve">, </w:t>
      </w:r>
      <w:hyperlink w:anchor="P132" w:history="1">
        <w:r w:rsidRPr="003D2568">
          <w:rPr>
            <w:rFonts w:ascii="Times New Roman" w:hAnsi="Times New Roman" w:cs="Times New Roman"/>
            <w:color w:val="0000FF"/>
            <w:sz w:val="28"/>
            <w:szCs w:val="28"/>
          </w:rPr>
          <w:t>13</w:t>
        </w:r>
      </w:hyperlink>
      <w:r w:rsidRPr="003D2568">
        <w:rPr>
          <w:rFonts w:ascii="Times New Roman" w:hAnsi="Times New Roman" w:cs="Times New Roman"/>
          <w:sz w:val="28"/>
          <w:szCs w:val="28"/>
        </w:rPr>
        <w:t xml:space="preserve"> настоящего Порядка, Управление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007D77D1" w:rsidRPr="003D2568">
        <w:rPr>
          <w:rFonts w:ascii="Times New Roman" w:hAnsi="Times New Roman" w:cs="Times New Roman"/>
          <w:sz w:val="28"/>
          <w:szCs w:val="28"/>
        </w:rPr>
        <w:t xml:space="preserve"> </w:t>
      </w:r>
      <w:r w:rsidRPr="003D2568">
        <w:rPr>
          <w:rFonts w:ascii="Times New Roman" w:hAnsi="Times New Roman" w:cs="Times New Roman"/>
          <w:sz w:val="28"/>
          <w:szCs w:val="28"/>
        </w:rPr>
        <w:t xml:space="preserve">(администратору источников финансирования дефицита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Pr="003D2568">
        <w:rPr>
          <w:rFonts w:ascii="Times New Roman" w:hAnsi="Times New Roman" w:cs="Times New Roman"/>
          <w:sz w:val="28"/>
          <w:szCs w:val="28"/>
        </w:rPr>
        <w:t xml:space="preserve">) не позднее срока, установленного </w:t>
      </w:r>
      <w:hyperlink w:anchor="P60" w:history="1">
        <w:r w:rsidRPr="003D2568">
          <w:rPr>
            <w:rFonts w:ascii="Times New Roman" w:hAnsi="Times New Roman" w:cs="Times New Roman"/>
            <w:color w:val="0000FF"/>
            <w:sz w:val="28"/>
            <w:szCs w:val="28"/>
          </w:rPr>
          <w:t>пунктом 3</w:t>
        </w:r>
      </w:hyperlink>
      <w:r w:rsidRPr="003D2568">
        <w:rPr>
          <w:rFonts w:ascii="Times New Roman" w:hAnsi="Times New Roman" w:cs="Times New Roman"/>
          <w:sz w:val="28"/>
          <w:szCs w:val="28"/>
        </w:rPr>
        <w:t xml:space="preserve">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p>
    <w:p w:rsidR="003D2568" w:rsidRP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В случае если Заявка представлялась в электронном виде, получателю средств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007D77D1" w:rsidRPr="003D2568">
        <w:rPr>
          <w:rFonts w:ascii="Times New Roman" w:hAnsi="Times New Roman" w:cs="Times New Roman"/>
          <w:sz w:val="28"/>
          <w:szCs w:val="28"/>
        </w:rPr>
        <w:t xml:space="preserve"> </w:t>
      </w:r>
      <w:r w:rsidRPr="003D2568">
        <w:rPr>
          <w:rFonts w:ascii="Times New Roman" w:hAnsi="Times New Roman" w:cs="Times New Roman"/>
          <w:sz w:val="28"/>
          <w:szCs w:val="28"/>
        </w:rPr>
        <w:t xml:space="preserve">(администратору источников финансирования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Pr="003D2568">
        <w:rPr>
          <w:rFonts w:ascii="Times New Roman" w:hAnsi="Times New Roman" w:cs="Times New Roman"/>
          <w:sz w:val="28"/>
          <w:szCs w:val="28"/>
        </w:rPr>
        <w:t xml:space="preserve">) не позднее срока, установленного </w:t>
      </w:r>
      <w:hyperlink w:anchor="P60" w:history="1">
        <w:r w:rsidRPr="003D2568">
          <w:rPr>
            <w:rFonts w:ascii="Times New Roman" w:hAnsi="Times New Roman" w:cs="Times New Roman"/>
            <w:color w:val="0000FF"/>
            <w:sz w:val="28"/>
            <w:szCs w:val="28"/>
          </w:rPr>
          <w:t>пунктом 3</w:t>
        </w:r>
      </w:hyperlink>
      <w:r w:rsidRPr="003D2568">
        <w:rPr>
          <w:rFonts w:ascii="Times New Roman" w:hAnsi="Times New Roman" w:cs="Times New Roman"/>
          <w:sz w:val="28"/>
          <w:szCs w:val="28"/>
        </w:rPr>
        <w:t xml:space="preserve"> настоящего Порядка, направляется Протокол в электронном виде, в котором указывается причина возврата.</w:t>
      </w:r>
    </w:p>
    <w:p w:rsidR="003D2568" w:rsidRDefault="003D2568" w:rsidP="003D2568">
      <w:pPr>
        <w:pStyle w:val="ConsPlusNormal"/>
        <w:spacing w:before="220"/>
        <w:ind w:firstLine="540"/>
        <w:jc w:val="both"/>
        <w:rPr>
          <w:rFonts w:ascii="Times New Roman" w:hAnsi="Times New Roman" w:cs="Times New Roman"/>
          <w:sz w:val="28"/>
          <w:szCs w:val="28"/>
        </w:rPr>
      </w:pPr>
      <w:r w:rsidRPr="003D2568">
        <w:rPr>
          <w:rFonts w:ascii="Times New Roman" w:hAnsi="Times New Roman" w:cs="Times New Roman"/>
          <w:sz w:val="28"/>
          <w:szCs w:val="28"/>
        </w:rPr>
        <w:t xml:space="preserve">15.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Управления работником проставляется отметка, подтверждающая санкционирование оплаты денежных обязательств получателя средств </w:t>
      </w:r>
      <w:r w:rsidR="007D77D1">
        <w:rPr>
          <w:rFonts w:ascii="Times New Roman" w:hAnsi="Times New Roman" w:cs="Times New Roman"/>
          <w:sz w:val="28"/>
          <w:szCs w:val="28"/>
        </w:rPr>
        <w:t>районного и городского</w:t>
      </w:r>
      <w:r w:rsidR="007D77D1"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007D77D1" w:rsidRPr="003D2568">
        <w:rPr>
          <w:rFonts w:ascii="Times New Roman" w:hAnsi="Times New Roman" w:cs="Times New Roman"/>
          <w:sz w:val="28"/>
          <w:szCs w:val="28"/>
        </w:rPr>
        <w:t xml:space="preserve"> </w:t>
      </w:r>
      <w:r w:rsidRPr="003D2568">
        <w:rPr>
          <w:rFonts w:ascii="Times New Roman" w:hAnsi="Times New Roman" w:cs="Times New Roman"/>
          <w:sz w:val="28"/>
          <w:szCs w:val="28"/>
        </w:rPr>
        <w:t>(администратора исто</w:t>
      </w:r>
      <w:r w:rsidR="007D77D1">
        <w:rPr>
          <w:rFonts w:ascii="Times New Roman" w:hAnsi="Times New Roman" w:cs="Times New Roman"/>
          <w:sz w:val="28"/>
          <w:szCs w:val="28"/>
        </w:rPr>
        <w:t xml:space="preserve">чников </w:t>
      </w:r>
      <w:r w:rsidR="007D77D1">
        <w:rPr>
          <w:rFonts w:ascii="Times New Roman" w:hAnsi="Times New Roman" w:cs="Times New Roman"/>
          <w:sz w:val="28"/>
          <w:szCs w:val="28"/>
        </w:rPr>
        <w:lastRenderedPageBreak/>
        <w:t>финансирования дефицита районного и городского</w:t>
      </w:r>
      <w:r w:rsidRPr="003D2568">
        <w:rPr>
          <w:rFonts w:ascii="Times New Roman" w:hAnsi="Times New Roman" w:cs="Times New Roman"/>
          <w:sz w:val="28"/>
          <w:szCs w:val="28"/>
        </w:rPr>
        <w:t xml:space="preserve"> бюджет</w:t>
      </w:r>
      <w:r w:rsidR="007D77D1">
        <w:rPr>
          <w:rFonts w:ascii="Times New Roman" w:hAnsi="Times New Roman" w:cs="Times New Roman"/>
          <w:sz w:val="28"/>
          <w:szCs w:val="28"/>
        </w:rPr>
        <w:t>ов</w:t>
      </w:r>
      <w:r w:rsidRPr="003D2568">
        <w:rPr>
          <w:rFonts w:ascii="Times New Roman" w:hAnsi="Times New Roman" w:cs="Times New Roman"/>
          <w:sz w:val="28"/>
          <w:szCs w:val="28"/>
        </w:rPr>
        <w:t>) с указанием даты, подписи, расшифровки подписи, содержащей фамилию, инициалы указанного работника, и Заявка принимается к исполнению.</w:t>
      </w:r>
    </w:p>
    <w:p w:rsidR="000837F4" w:rsidRDefault="000837F4" w:rsidP="003D2568">
      <w:pPr>
        <w:pStyle w:val="ConsPlusNormal"/>
        <w:spacing w:before="220"/>
        <w:ind w:firstLine="540"/>
        <w:jc w:val="both"/>
        <w:rPr>
          <w:rFonts w:ascii="Times New Roman" w:hAnsi="Times New Roman" w:cs="Times New Roman"/>
          <w:sz w:val="28"/>
          <w:szCs w:val="28"/>
        </w:rPr>
      </w:pPr>
    </w:p>
    <w:p w:rsidR="000837F4" w:rsidRDefault="000837F4" w:rsidP="003D2568">
      <w:pPr>
        <w:pStyle w:val="ConsPlusNormal"/>
        <w:spacing w:before="220"/>
        <w:ind w:firstLine="540"/>
        <w:jc w:val="both"/>
        <w:rPr>
          <w:rFonts w:ascii="Times New Roman" w:hAnsi="Times New Roman" w:cs="Times New Roman"/>
          <w:sz w:val="28"/>
          <w:szCs w:val="28"/>
        </w:rPr>
      </w:pPr>
    </w:p>
    <w:p w:rsidR="000837F4" w:rsidRPr="0080750E" w:rsidRDefault="000837F4" w:rsidP="000837F4">
      <w:pPr>
        <w:pStyle w:val="1"/>
        <w:shd w:val="clear" w:color="auto" w:fill="auto"/>
        <w:tabs>
          <w:tab w:val="left" w:pos="0"/>
        </w:tabs>
        <w:spacing w:before="0" w:line="299" w:lineRule="exact"/>
        <w:ind w:right="40"/>
        <w:jc w:val="left"/>
        <w:rPr>
          <w:rFonts w:ascii="Times New Roman" w:hAnsi="Times New Roman"/>
          <w:sz w:val="28"/>
          <w:szCs w:val="28"/>
        </w:rPr>
      </w:pPr>
      <w:r w:rsidRPr="0080750E">
        <w:rPr>
          <w:rFonts w:ascii="Times New Roman" w:hAnsi="Times New Roman"/>
          <w:sz w:val="28"/>
          <w:szCs w:val="28"/>
        </w:rPr>
        <w:t>«СОГЛАСОВАНО»</w:t>
      </w:r>
    </w:p>
    <w:p w:rsidR="000837F4" w:rsidRPr="0080750E" w:rsidRDefault="000837F4" w:rsidP="000837F4">
      <w:pPr>
        <w:pStyle w:val="1"/>
        <w:shd w:val="clear" w:color="auto" w:fill="auto"/>
        <w:tabs>
          <w:tab w:val="left" w:pos="0"/>
        </w:tabs>
        <w:spacing w:before="0" w:line="299" w:lineRule="exact"/>
        <w:ind w:right="40"/>
        <w:jc w:val="left"/>
        <w:rPr>
          <w:rFonts w:ascii="Times New Roman" w:hAnsi="Times New Roman"/>
          <w:sz w:val="28"/>
          <w:szCs w:val="28"/>
        </w:rPr>
      </w:pPr>
      <w:r w:rsidRPr="0080750E">
        <w:rPr>
          <w:rFonts w:ascii="Times New Roman" w:hAnsi="Times New Roman"/>
          <w:sz w:val="28"/>
          <w:szCs w:val="28"/>
        </w:rPr>
        <w:t>Начальник Отдела № 3 УФК</w:t>
      </w:r>
    </w:p>
    <w:p w:rsidR="000837F4" w:rsidRPr="0080750E" w:rsidRDefault="000837F4" w:rsidP="000837F4">
      <w:pPr>
        <w:pStyle w:val="1"/>
        <w:shd w:val="clear" w:color="auto" w:fill="auto"/>
        <w:tabs>
          <w:tab w:val="left" w:pos="0"/>
        </w:tabs>
        <w:spacing w:before="0" w:line="299" w:lineRule="exact"/>
        <w:ind w:right="40"/>
        <w:jc w:val="left"/>
        <w:rPr>
          <w:rFonts w:ascii="Times New Roman" w:hAnsi="Times New Roman"/>
          <w:sz w:val="28"/>
          <w:szCs w:val="28"/>
        </w:rPr>
      </w:pPr>
      <w:r w:rsidRPr="0080750E">
        <w:rPr>
          <w:rFonts w:ascii="Times New Roman" w:hAnsi="Times New Roman"/>
          <w:sz w:val="28"/>
          <w:szCs w:val="28"/>
        </w:rPr>
        <w:t>по Ивановской области</w:t>
      </w:r>
    </w:p>
    <w:p w:rsidR="000837F4" w:rsidRPr="0080750E" w:rsidRDefault="000837F4" w:rsidP="000837F4">
      <w:pPr>
        <w:pStyle w:val="1"/>
        <w:shd w:val="clear" w:color="auto" w:fill="auto"/>
        <w:tabs>
          <w:tab w:val="left" w:pos="0"/>
        </w:tabs>
        <w:spacing w:before="0" w:line="299" w:lineRule="exact"/>
        <w:ind w:right="40"/>
        <w:jc w:val="left"/>
        <w:rPr>
          <w:rFonts w:ascii="Times New Roman" w:hAnsi="Times New Roman"/>
          <w:sz w:val="28"/>
          <w:szCs w:val="28"/>
        </w:rPr>
      </w:pPr>
      <w:r w:rsidRPr="0080750E">
        <w:rPr>
          <w:rFonts w:ascii="Times New Roman" w:hAnsi="Times New Roman"/>
          <w:sz w:val="28"/>
          <w:szCs w:val="28"/>
        </w:rPr>
        <w:t>________________ С.В. Орлова</w:t>
      </w:r>
    </w:p>
    <w:p w:rsidR="000837F4" w:rsidRPr="0080750E" w:rsidRDefault="000837F4" w:rsidP="00E679EB">
      <w:pPr>
        <w:pStyle w:val="1"/>
        <w:shd w:val="clear" w:color="auto" w:fill="auto"/>
        <w:tabs>
          <w:tab w:val="left" w:pos="0"/>
        </w:tabs>
        <w:spacing w:before="0" w:line="299" w:lineRule="exact"/>
        <w:ind w:right="40"/>
        <w:jc w:val="left"/>
        <w:rPr>
          <w:rFonts w:ascii="Times New Roman" w:hAnsi="Times New Roman" w:cs="Times New Roman"/>
          <w:sz w:val="28"/>
          <w:szCs w:val="28"/>
        </w:rPr>
      </w:pPr>
      <w:r w:rsidRPr="0080750E">
        <w:rPr>
          <w:rFonts w:ascii="Times New Roman" w:hAnsi="Times New Roman"/>
          <w:sz w:val="28"/>
          <w:szCs w:val="28"/>
        </w:rPr>
        <w:t>«____» __________ 2018г.</w:t>
      </w:r>
    </w:p>
    <w:p w:rsidR="00756B92" w:rsidRPr="003D2568" w:rsidRDefault="00756B92" w:rsidP="00800C71">
      <w:pPr>
        <w:tabs>
          <w:tab w:val="left" w:pos="3795"/>
        </w:tabs>
        <w:rPr>
          <w:rFonts w:ascii="Times New Roman" w:hAnsi="Times New Roman" w:cs="Times New Roman"/>
          <w:sz w:val="28"/>
          <w:szCs w:val="28"/>
        </w:rPr>
      </w:pPr>
    </w:p>
    <w:sectPr w:rsidR="00756B92" w:rsidRPr="003D2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13"/>
    <w:rsid w:val="00030CC4"/>
    <w:rsid w:val="000837F4"/>
    <w:rsid w:val="002E1DA8"/>
    <w:rsid w:val="002E4957"/>
    <w:rsid w:val="00372174"/>
    <w:rsid w:val="0038684D"/>
    <w:rsid w:val="003D2568"/>
    <w:rsid w:val="003E7B9C"/>
    <w:rsid w:val="00756B92"/>
    <w:rsid w:val="007D77D1"/>
    <w:rsid w:val="00800C71"/>
    <w:rsid w:val="0080750E"/>
    <w:rsid w:val="008119FA"/>
    <w:rsid w:val="008D2696"/>
    <w:rsid w:val="008F2FC3"/>
    <w:rsid w:val="00913C20"/>
    <w:rsid w:val="009515BA"/>
    <w:rsid w:val="00CE6559"/>
    <w:rsid w:val="00DB7613"/>
    <w:rsid w:val="00E137A2"/>
    <w:rsid w:val="00E679EB"/>
    <w:rsid w:val="00F8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0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2568"/>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Основной текст_"/>
    <w:link w:val="1"/>
    <w:locked/>
    <w:rsid w:val="000837F4"/>
    <w:rPr>
      <w:spacing w:val="3"/>
      <w:sz w:val="23"/>
      <w:shd w:val="clear" w:color="auto" w:fill="FFFFFF"/>
    </w:rPr>
  </w:style>
  <w:style w:type="paragraph" w:customStyle="1" w:styleId="1">
    <w:name w:val="Основной текст1"/>
    <w:basedOn w:val="a"/>
    <w:link w:val="a3"/>
    <w:rsid w:val="000837F4"/>
    <w:pPr>
      <w:widowControl w:val="0"/>
      <w:shd w:val="clear" w:color="auto" w:fill="FFFFFF"/>
      <w:spacing w:before="360" w:after="0" w:line="310" w:lineRule="exact"/>
      <w:jc w:val="right"/>
    </w:pPr>
    <w:rPr>
      <w:spacing w:val="3"/>
      <w:sz w:val="23"/>
    </w:rPr>
  </w:style>
  <w:style w:type="paragraph" w:styleId="a4">
    <w:name w:val="Balloon Text"/>
    <w:basedOn w:val="a"/>
    <w:link w:val="a5"/>
    <w:uiPriority w:val="99"/>
    <w:semiHidden/>
    <w:unhideWhenUsed/>
    <w:rsid w:val="003E7B9C"/>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3E7B9C"/>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0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D2568"/>
    <w:pPr>
      <w:widowControl w:val="0"/>
      <w:autoSpaceDE w:val="0"/>
      <w:autoSpaceDN w:val="0"/>
      <w:spacing w:after="0" w:line="240" w:lineRule="auto"/>
    </w:pPr>
    <w:rPr>
      <w:rFonts w:ascii="Calibri" w:eastAsia="Times New Roman" w:hAnsi="Calibri" w:cs="Calibri"/>
      <w:szCs w:val="20"/>
      <w:lang w:eastAsia="ru-RU"/>
    </w:rPr>
  </w:style>
  <w:style w:type="character" w:customStyle="1" w:styleId="a3">
    <w:name w:val="Основной текст_"/>
    <w:link w:val="1"/>
    <w:locked/>
    <w:rsid w:val="000837F4"/>
    <w:rPr>
      <w:spacing w:val="3"/>
      <w:sz w:val="23"/>
      <w:shd w:val="clear" w:color="auto" w:fill="FFFFFF"/>
    </w:rPr>
  </w:style>
  <w:style w:type="paragraph" w:customStyle="1" w:styleId="1">
    <w:name w:val="Основной текст1"/>
    <w:basedOn w:val="a"/>
    <w:link w:val="a3"/>
    <w:rsid w:val="000837F4"/>
    <w:pPr>
      <w:widowControl w:val="0"/>
      <w:shd w:val="clear" w:color="auto" w:fill="FFFFFF"/>
      <w:spacing w:before="360" w:after="0" w:line="310" w:lineRule="exact"/>
      <w:jc w:val="right"/>
    </w:pPr>
    <w:rPr>
      <w:spacing w:val="3"/>
      <w:sz w:val="23"/>
    </w:rPr>
  </w:style>
  <w:style w:type="paragraph" w:styleId="a4">
    <w:name w:val="Balloon Text"/>
    <w:basedOn w:val="a"/>
    <w:link w:val="a5"/>
    <w:uiPriority w:val="99"/>
    <w:semiHidden/>
    <w:unhideWhenUsed/>
    <w:rsid w:val="003E7B9C"/>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3E7B9C"/>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ECB7D570381FEC946A46F4C670928A811A335F56C59FF0E681BA3E46E03A6101B18A5394F5282D6DB5BDED028AA804652171C0031030CF619C6C022C7L" TargetMode="External"/><Relationship Id="rId13" Type="http://schemas.openxmlformats.org/officeDocument/2006/relationships/hyperlink" Target="consultantplus://offline/ref=C8CECB7D570381FEC946A4794F0B5527AF1AF939FD6C53AB53381DF4BB3E05F3505B1EF07A085E87D4D00E869C76F3D007191B1C1B2D020C2EC0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ECB7D570381FEC946A4794F0B5527AF1AF939FD6C53AB53381DF4BB3E05F3505B1EF07A085C85D5D00E869C76F3D007191B1C1B2D020C2EC0L" TargetMode="External"/><Relationship Id="rId12" Type="http://schemas.openxmlformats.org/officeDocument/2006/relationships/hyperlink" Target="consultantplus://offline/ref=C8CECB7D570381FEC946A4794F0B5527AF1AF939FD6C53AB53381DF4BB3E05F3505B1EF07A085E87D4D00E869C76F3D007191B1C1B2D020C2EC0L" TargetMode="External"/><Relationship Id="rId17" Type="http://schemas.openxmlformats.org/officeDocument/2006/relationships/hyperlink" Target="consultantplus://offline/ref=C8CECB7D570381FEC946A46F4C670928A811A335F56D51FB086F1BA3E46E03A6101B18A5394F5282D6DB5AD6DC28AA804652171C0031030CF619C6C022C7L" TargetMode="External"/><Relationship Id="rId2" Type="http://schemas.microsoft.com/office/2007/relationships/stylesWithEffects" Target="stylesWithEffects.xml"/><Relationship Id="rId16" Type="http://schemas.openxmlformats.org/officeDocument/2006/relationships/hyperlink" Target="consultantplus://offline/ref=C8CECB7D570381FEC946A46F4C670928A811A335F56D51FB086F1BA3E46E03A6101B18A5394F5282D6DB5AD6DC28AA804652171C0031030CF619C6C022C7L" TargetMode="External"/><Relationship Id="rId1" Type="http://schemas.openxmlformats.org/officeDocument/2006/relationships/styles" Target="styles.xml"/><Relationship Id="rId6" Type="http://schemas.openxmlformats.org/officeDocument/2006/relationships/hyperlink" Target="consultantplus://offline/ref=C8CECB7D570381FEC946A4794F0B5527AF1AF939FD6C53AB53381DF4BB3E05F3505B1EF27C0E5A88828A1E82D522FBCF0306041F052E20CAL" TargetMode="External"/><Relationship Id="rId11" Type="http://schemas.openxmlformats.org/officeDocument/2006/relationships/hyperlink" Target="consultantplus://offline/ref=C8CECB7D570381FEC946A4794F0B5527AF1AFE3FF36B53AB53381DF4BB3E05F3425B46FC7B0E4182D7C558D7D922CBL" TargetMode="External"/><Relationship Id="rId5" Type="http://schemas.openxmlformats.org/officeDocument/2006/relationships/image" Target="media/image1.jpeg"/><Relationship Id="rId15" Type="http://schemas.openxmlformats.org/officeDocument/2006/relationships/hyperlink" Target="consultantplus://offline/ref=C8CECB7D570381FEC946A46F4C670928A811A335F56C58FD0F6A1BA3E46E03A6101B18A5394F5282D6DB5AD5DF28AA804652171C0031030CF619C6C022C7L" TargetMode="External"/><Relationship Id="rId10" Type="http://schemas.openxmlformats.org/officeDocument/2006/relationships/hyperlink" Target="consultantplus://offline/ref=C8CECB7D570381FEC946A4794F0B5527AF1AF939FD6C53AB53381DF4BB3E05F3505B1EF07A085C85D5D00E869C76F3D007191B1C1B2D020C2EC0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8CECB7D570381FEC946A4794F0B5527AF1AF939FD6C53AB53381DF4BB3E05F3505B1EF27C0E5A88828A1E82D522FBCF0306041F052E20CAL" TargetMode="External"/><Relationship Id="rId14" Type="http://schemas.openxmlformats.org/officeDocument/2006/relationships/hyperlink" Target="consultantplus://offline/ref=C8CECB7D570381FEC946A4794F0B5527AF1AF939FD6C53AB53381DF4BB3E05F3505B1EF07A085E87D4D00E869C76F3D007191B1C1B2D020C2E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3767</Words>
  <Characters>21473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6</cp:revision>
  <cp:lastPrinted>2018-12-12T08:10:00Z</cp:lastPrinted>
  <dcterms:created xsi:type="dcterms:W3CDTF">2018-12-12T07:00:00Z</dcterms:created>
  <dcterms:modified xsi:type="dcterms:W3CDTF">2018-12-12T08:29:00Z</dcterms:modified>
</cp:coreProperties>
</file>