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49" w:rsidRPr="00524C8B" w:rsidRDefault="00193549" w:rsidP="00193549">
      <w:pPr>
        <w:spacing w:after="0"/>
        <w:jc w:val="center"/>
        <w:rPr>
          <w:rFonts w:ascii="Times New Roman" w:hAnsi="Times New Roman" w:cs="Times New Roman"/>
        </w:rPr>
      </w:pPr>
      <w:r w:rsidRPr="00524C8B">
        <w:rPr>
          <w:rFonts w:ascii="Times New Roman" w:hAnsi="Times New Roman" w:cs="Times New Roman"/>
        </w:rPr>
        <w:t xml:space="preserve">Аналитические данные о расходах бюджета </w:t>
      </w:r>
      <w:r w:rsidRPr="00524C8B">
        <w:rPr>
          <w:rFonts w:ascii="Times New Roman" w:hAnsi="Times New Roman" w:cs="Times New Roman"/>
          <w:b/>
        </w:rPr>
        <w:t>Гаврилово – Посадского муниципального района</w:t>
      </w:r>
    </w:p>
    <w:p w:rsidR="00193549" w:rsidRPr="00524C8B" w:rsidRDefault="00193549" w:rsidP="00193549">
      <w:pPr>
        <w:spacing w:after="0"/>
        <w:jc w:val="center"/>
        <w:rPr>
          <w:rFonts w:ascii="Times New Roman" w:hAnsi="Times New Roman" w:cs="Times New Roman"/>
        </w:rPr>
      </w:pPr>
      <w:r w:rsidRPr="00524C8B">
        <w:rPr>
          <w:rFonts w:ascii="Times New Roman" w:hAnsi="Times New Roman" w:cs="Times New Roman"/>
        </w:rPr>
        <w:t xml:space="preserve">по муниципальным программам </w:t>
      </w:r>
      <w:r w:rsidRPr="00524C8B">
        <w:rPr>
          <w:rFonts w:ascii="Times New Roman" w:hAnsi="Times New Roman" w:cs="Times New Roman"/>
          <w:b/>
        </w:rPr>
        <w:t>за 3 квартал 2020 года</w:t>
      </w:r>
    </w:p>
    <w:p w:rsidR="00866A5E" w:rsidRPr="00524C8B" w:rsidRDefault="00193549" w:rsidP="00193549">
      <w:pPr>
        <w:spacing w:after="0"/>
        <w:jc w:val="center"/>
        <w:rPr>
          <w:rFonts w:ascii="Times New Roman" w:hAnsi="Times New Roman" w:cs="Times New Roman"/>
        </w:rPr>
      </w:pPr>
      <w:r w:rsidRPr="00524C8B">
        <w:rPr>
          <w:rFonts w:ascii="Times New Roman" w:hAnsi="Times New Roman" w:cs="Times New Roman"/>
        </w:rPr>
        <w:t>в сравнении с исполнением за соответствующий период 2019 года</w:t>
      </w:r>
    </w:p>
    <w:p w:rsidR="00193549" w:rsidRPr="00524C8B" w:rsidRDefault="00193549" w:rsidP="00193549">
      <w:pPr>
        <w:rPr>
          <w:rFonts w:ascii="Times New Roman" w:hAnsi="Times New Roman" w:cs="Times New Roman"/>
        </w:rPr>
      </w:pPr>
      <w:r w:rsidRPr="00524C8B">
        <w:rPr>
          <w:rFonts w:ascii="Times New Roman" w:hAnsi="Times New Roman" w:cs="Times New Roman"/>
        </w:rPr>
        <w:t xml:space="preserve">по состоянию на 01.10.2020                                                                                                                                                                         </w:t>
      </w:r>
      <w:proofErr w:type="gramStart"/>
      <w:r w:rsidRPr="00524C8B">
        <w:rPr>
          <w:rFonts w:ascii="Times New Roman" w:hAnsi="Times New Roman" w:cs="Times New Roman"/>
        </w:rPr>
        <w:t xml:space="preserve">   (</w:t>
      </w:r>
      <w:proofErr w:type="gramEnd"/>
      <w:r w:rsidRPr="00524C8B">
        <w:rPr>
          <w:rFonts w:ascii="Times New Roman" w:hAnsi="Times New Roman" w:cs="Times New Roman"/>
        </w:rPr>
        <w:t>тыс. 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134"/>
        <w:gridCol w:w="1134"/>
        <w:gridCol w:w="1417"/>
        <w:gridCol w:w="1084"/>
        <w:gridCol w:w="1779"/>
        <w:gridCol w:w="1106"/>
        <w:gridCol w:w="992"/>
      </w:tblGrid>
      <w:tr w:rsidR="00524C8B" w:rsidRPr="00524C8B" w:rsidTr="007A49DD">
        <w:trPr>
          <w:trHeight w:val="510"/>
        </w:trPr>
        <w:tc>
          <w:tcPr>
            <w:tcW w:w="4106" w:type="dxa"/>
            <w:vMerge w:val="restart"/>
            <w:hideMark/>
          </w:tcPr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муниципальной</w:t>
            </w:r>
          </w:p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программы</w:t>
            </w:r>
          </w:p>
        </w:tc>
        <w:tc>
          <w:tcPr>
            <w:tcW w:w="1418" w:type="dxa"/>
            <w:vMerge w:val="restart"/>
            <w:hideMark/>
          </w:tcPr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вержденные бюджетные назначения</w:t>
            </w:r>
          </w:p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2019 год</w:t>
            </w:r>
          </w:p>
        </w:tc>
        <w:tc>
          <w:tcPr>
            <w:tcW w:w="1134" w:type="dxa"/>
            <w:vMerge w:val="restart"/>
            <w:hideMark/>
          </w:tcPr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01.10.2019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 исполнения на 01.10.2019</w:t>
            </w:r>
          </w:p>
        </w:tc>
        <w:tc>
          <w:tcPr>
            <w:tcW w:w="1417" w:type="dxa"/>
            <w:vMerge w:val="restart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Утвержденные бюджетные назначения на 2020 год</w:t>
            </w:r>
          </w:p>
        </w:tc>
        <w:tc>
          <w:tcPr>
            <w:tcW w:w="1084" w:type="dxa"/>
            <w:vMerge w:val="restart"/>
            <w:hideMark/>
          </w:tcPr>
          <w:p w:rsid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01.10.2020</w:t>
            </w:r>
          </w:p>
        </w:tc>
        <w:tc>
          <w:tcPr>
            <w:tcW w:w="1779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Процент исполнения на 01.10.2020</w:t>
            </w:r>
          </w:p>
        </w:tc>
        <w:tc>
          <w:tcPr>
            <w:tcW w:w="2098" w:type="dxa"/>
            <w:gridSpan w:val="2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Рост (снижение) 2020 года к 2019 году (по состоянию на 1 октября)</w:t>
            </w:r>
          </w:p>
        </w:tc>
      </w:tr>
      <w:tr w:rsidR="00524C8B" w:rsidRPr="00524C8B" w:rsidTr="007A49DD">
        <w:trPr>
          <w:trHeight w:val="300"/>
        </w:trPr>
        <w:tc>
          <w:tcPr>
            <w:tcW w:w="4106" w:type="dxa"/>
            <w:vMerge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 (гр.3/гр.2 *100)</w:t>
            </w:r>
          </w:p>
        </w:tc>
        <w:tc>
          <w:tcPr>
            <w:tcW w:w="1417" w:type="dxa"/>
            <w:vMerge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 (гр.6/гр.5 *100)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% (гр.6/гр.3 *100)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тыс.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руб. (гр.6-гр. 3)</w:t>
            </w:r>
          </w:p>
        </w:tc>
      </w:tr>
      <w:tr w:rsidR="00524C8B" w:rsidRPr="00524C8B" w:rsidTr="007A49DD">
        <w:trPr>
          <w:trHeight w:val="300"/>
        </w:trPr>
        <w:tc>
          <w:tcPr>
            <w:tcW w:w="4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79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524C8B" w:rsidRPr="00524C8B" w:rsidTr="007A49DD">
        <w:trPr>
          <w:trHeight w:val="387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 w:colFirst="7" w:colLast="8"/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Муниципальные программы Гаврилово-Посадского муниципального района: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456 412,75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193 105,21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42,31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456 412,75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193 105,21</w:t>
            </w:r>
          </w:p>
        </w:tc>
        <w:tc>
          <w:tcPr>
            <w:tcW w:w="1779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42,31</w:t>
            </w:r>
          </w:p>
        </w:tc>
        <w:tc>
          <w:tcPr>
            <w:tcW w:w="1106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bookmarkEnd w:id="0"/>
      <w:tr w:rsidR="00524C8B" w:rsidRPr="00524C8B" w:rsidTr="007A49DD">
        <w:trPr>
          <w:trHeight w:val="407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29 089,43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14 770,75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50,78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29 089,43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14 770,75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50,78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696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4 981,82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3 901,64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78,32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4 981,82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3 901,64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78,32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806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2 065,16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1 606,72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77,80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2 065,16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1 606,72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77,80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548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177 229,00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116 746,26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65,87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177 228,98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116 746,26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65,87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415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315,79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315,79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563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14 441,29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3 654,24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25,30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14 441,29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3 654,24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25,30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826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3 220,37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1 907,70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59,24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3 220,37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1 907,70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59,24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568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621,20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142,4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22,92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621,2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142,4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22,92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765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3 453,00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2 532,87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73,35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3 453,00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2 532,87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73,35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985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167 268,12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10 741,88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6,42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167 268,12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10 741,88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6,42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559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35 776,25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25 617,22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71,60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35 776,25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25 617,22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71,60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553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14 457,63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9 043,27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62,55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14 457,63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9 043,27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62,55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702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бюджета  Гаврилово</w:t>
            </w:r>
            <w:proofErr w:type="gramEnd"/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494,03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344,03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69,64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494,03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344,03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69,64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670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2 572,59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1 893,36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73,60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2 572,59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1 893,36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73,60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482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774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167,23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159,75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95,53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167,23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159,75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95,53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700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109,84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43,13</w:t>
            </w:r>
          </w:p>
        </w:tc>
        <w:tc>
          <w:tcPr>
            <w:tcW w:w="1134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39,27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109,84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43,13</w:t>
            </w:r>
          </w:p>
        </w:tc>
        <w:tc>
          <w:tcPr>
            <w:tcW w:w="1779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Cs/>
                <w:sz w:val="16"/>
                <w:szCs w:val="16"/>
              </w:rPr>
              <w:t>39,27</w:t>
            </w:r>
          </w:p>
        </w:tc>
        <w:tc>
          <w:tcPr>
            <w:tcW w:w="1106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512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4 560,97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2 258,67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49,52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4 560,97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2 258,67</w:t>
            </w:r>
          </w:p>
        </w:tc>
        <w:tc>
          <w:tcPr>
            <w:tcW w:w="1779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49,52</w:t>
            </w:r>
          </w:p>
        </w:tc>
        <w:tc>
          <w:tcPr>
            <w:tcW w:w="1106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804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1779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06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524C8B" w:rsidRPr="00524C8B" w:rsidTr="007A49DD">
        <w:trPr>
          <w:trHeight w:val="300"/>
        </w:trPr>
        <w:tc>
          <w:tcPr>
            <w:tcW w:w="4106" w:type="dxa"/>
            <w:hideMark/>
          </w:tcPr>
          <w:p w:rsidR="00524C8B" w:rsidRPr="00524C8B" w:rsidRDefault="00524C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418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460 977,88</w:t>
            </w:r>
          </w:p>
        </w:tc>
        <w:tc>
          <w:tcPr>
            <w:tcW w:w="113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195 368,04</w:t>
            </w:r>
          </w:p>
        </w:tc>
        <w:tc>
          <w:tcPr>
            <w:tcW w:w="1134" w:type="dxa"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42,38</w:t>
            </w:r>
          </w:p>
        </w:tc>
        <w:tc>
          <w:tcPr>
            <w:tcW w:w="1417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460 977,88</w:t>
            </w:r>
          </w:p>
        </w:tc>
        <w:tc>
          <w:tcPr>
            <w:tcW w:w="1084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195 368,04</w:t>
            </w:r>
          </w:p>
        </w:tc>
        <w:tc>
          <w:tcPr>
            <w:tcW w:w="1779" w:type="dxa"/>
            <w:noWrap/>
            <w:hideMark/>
          </w:tcPr>
          <w:p w:rsidR="00524C8B" w:rsidRPr="00524C8B" w:rsidRDefault="00524C8B" w:rsidP="00524C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4C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42,38</w:t>
            </w:r>
          </w:p>
        </w:tc>
        <w:tc>
          <w:tcPr>
            <w:tcW w:w="1106" w:type="dxa"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524C8B" w:rsidRPr="007A49DD" w:rsidRDefault="00524C8B" w:rsidP="00524C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9D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524C8B" w:rsidRPr="00193549" w:rsidRDefault="00524C8B" w:rsidP="00193549">
      <w:pPr>
        <w:rPr>
          <w:rFonts w:ascii="Times New Roman" w:hAnsi="Times New Roman" w:cs="Times New Roman"/>
          <w:sz w:val="24"/>
          <w:szCs w:val="24"/>
        </w:rPr>
      </w:pPr>
    </w:p>
    <w:sectPr w:rsidR="00524C8B" w:rsidRPr="00193549" w:rsidSect="0019354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99"/>
    <w:rsid w:val="00193549"/>
    <w:rsid w:val="00524C8B"/>
    <w:rsid w:val="007A49DD"/>
    <w:rsid w:val="00866A5E"/>
    <w:rsid w:val="00E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20628-8F66-4CC5-8425-E1EF11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3</cp:revision>
  <dcterms:created xsi:type="dcterms:W3CDTF">2020-10-28T10:25:00Z</dcterms:created>
  <dcterms:modified xsi:type="dcterms:W3CDTF">2020-10-28T10:37:00Z</dcterms:modified>
</cp:coreProperties>
</file>