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9F" w:rsidRDefault="00836F9F" w:rsidP="00836F9F">
      <w:pPr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Конкурсы и рейтинги </w:t>
      </w:r>
      <w:r w:rsidRPr="00836F9F">
        <w:rPr>
          <w:sz w:val="27"/>
          <w:szCs w:val="27"/>
        </w:rPr>
        <w:t>Минтруда России</w:t>
      </w:r>
    </w:p>
    <w:p w:rsidR="00836F9F" w:rsidRDefault="00836F9F" w:rsidP="00836F9F">
      <w:pPr>
        <w:ind w:firstLine="709"/>
        <w:jc w:val="center"/>
        <w:rPr>
          <w:sz w:val="27"/>
          <w:szCs w:val="27"/>
        </w:rPr>
      </w:pPr>
    </w:p>
    <w:p w:rsidR="00836F9F" w:rsidRDefault="00836F9F" w:rsidP="00836F9F">
      <w:pPr>
        <w:spacing w:line="360" w:lineRule="auto"/>
        <w:ind w:firstLine="709"/>
        <w:jc w:val="both"/>
        <w:rPr>
          <w:sz w:val="27"/>
          <w:szCs w:val="27"/>
        </w:rPr>
      </w:pPr>
      <w:r w:rsidRPr="0054453A">
        <w:rPr>
          <w:sz w:val="27"/>
          <w:szCs w:val="27"/>
        </w:rPr>
        <w:t>Комитет Ивановской области по труду, содействию занятости населения и трудовой миграции информирует</w:t>
      </w:r>
      <w:r>
        <w:rPr>
          <w:sz w:val="27"/>
          <w:szCs w:val="27"/>
        </w:rPr>
        <w:t xml:space="preserve">, что </w:t>
      </w:r>
      <w:r w:rsidRPr="00114D0D">
        <w:rPr>
          <w:sz w:val="27"/>
          <w:szCs w:val="27"/>
        </w:rPr>
        <w:t>Департамент условий и охраны труда Минтруда России провод</w:t>
      </w:r>
      <w:r>
        <w:rPr>
          <w:sz w:val="27"/>
          <w:szCs w:val="27"/>
        </w:rPr>
        <w:t>ит:</w:t>
      </w:r>
    </w:p>
    <w:p w:rsidR="00836F9F" w:rsidRDefault="00836F9F" w:rsidP="00836F9F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836F9F">
        <w:rPr>
          <w:b/>
          <w:sz w:val="27"/>
          <w:szCs w:val="27"/>
        </w:rPr>
        <w:t xml:space="preserve">Всероссийский рейтинг организаций среднего и малого бизнеса в области охраны труда, </w:t>
      </w:r>
    </w:p>
    <w:p w:rsidR="00836F9F" w:rsidRDefault="00836F9F" w:rsidP="00836F9F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836F9F">
        <w:rPr>
          <w:b/>
          <w:sz w:val="27"/>
          <w:szCs w:val="27"/>
        </w:rPr>
        <w:t xml:space="preserve">Всероссийский рейтинг организаций крупного бизнеса в области охраны труда, </w:t>
      </w:r>
    </w:p>
    <w:p w:rsidR="00836F9F" w:rsidRDefault="00836F9F" w:rsidP="00836F9F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836F9F">
        <w:rPr>
          <w:b/>
          <w:sz w:val="27"/>
          <w:szCs w:val="27"/>
        </w:rPr>
        <w:t xml:space="preserve">Всероссийский конкурс «Лучший специалист по охране труда», </w:t>
      </w:r>
    </w:p>
    <w:p w:rsidR="00836F9F" w:rsidRDefault="00836F9F" w:rsidP="00836F9F">
      <w:pPr>
        <w:spacing w:line="360" w:lineRule="auto"/>
        <w:ind w:firstLine="709"/>
        <w:jc w:val="both"/>
        <w:rPr>
          <w:sz w:val="27"/>
          <w:szCs w:val="27"/>
        </w:rPr>
      </w:pPr>
      <w:r w:rsidRPr="00836F9F">
        <w:rPr>
          <w:b/>
          <w:sz w:val="27"/>
          <w:szCs w:val="27"/>
        </w:rPr>
        <w:t>Всероссийский конкурс «Лучшие цифровые решения по охране труда»</w:t>
      </w:r>
      <w:r>
        <w:rPr>
          <w:sz w:val="27"/>
          <w:szCs w:val="27"/>
        </w:rPr>
        <w:t>.</w:t>
      </w:r>
    </w:p>
    <w:p w:rsidR="00836F9F" w:rsidRDefault="00836F9F" w:rsidP="00836F9F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114D0D">
        <w:rPr>
          <w:sz w:val="27"/>
          <w:szCs w:val="27"/>
        </w:rPr>
        <w:t>роси</w:t>
      </w:r>
      <w:r>
        <w:rPr>
          <w:sz w:val="27"/>
          <w:szCs w:val="27"/>
        </w:rPr>
        <w:t>м</w:t>
      </w:r>
      <w:r w:rsidRPr="00114D0D">
        <w:rPr>
          <w:sz w:val="27"/>
          <w:szCs w:val="27"/>
        </w:rPr>
        <w:t xml:space="preserve"> принять активное уч</w:t>
      </w:r>
      <w:r>
        <w:rPr>
          <w:sz w:val="27"/>
          <w:szCs w:val="27"/>
        </w:rPr>
        <w:t xml:space="preserve">астие в указанных мероприятиях. </w:t>
      </w:r>
    </w:p>
    <w:p w:rsidR="00836F9F" w:rsidRDefault="00836F9F" w:rsidP="00836F9F">
      <w:pPr>
        <w:spacing w:line="360" w:lineRule="auto"/>
        <w:ind w:firstLine="709"/>
        <w:jc w:val="both"/>
        <w:rPr>
          <w:sz w:val="27"/>
          <w:szCs w:val="27"/>
        </w:rPr>
      </w:pPr>
      <w:r w:rsidRPr="00114D0D">
        <w:rPr>
          <w:sz w:val="27"/>
          <w:szCs w:val="27"/>
        </w:rPr>
        <w:t xml:space="preserve">Для доступа к участию во Всероссийских рейтингах и Всероссийских конкурсах необходимо зарегистрироваться до 20 ноября 2022 г. по следующей ссылке: </w:t>
      </w:r>
      <w:hyperlink r:id="rId4" w:history="1">
        <w:r w:rsidRPr="006A7A1A">
          <w:rPr>
            <w:rStyle w:val="a3"/>
            <w:sz w:val="27"/>
            <w:szCs w:val="27"/>
          </w:rPr>
          <w:t>https://konkurs-mintrud.ru/</w:t>
        </w:r>
      </w:hyperlink>
      <w:r>
        <w:rPr>
          <w:sz w:val="27"/>
          <w:szCs w:val="27"/>
        </w:rPr>
        <w:t xml:space="preserve">. </w:t>
      </w:r>
      <w:r w:rsidRPr="00114D0D">
        <w:rPr>
          <w:sz w:val="27"/>
          <w:szCs w:val="27"/>
        </w:rPr>
        <w:t xml:space="preserve">Контакт оператора Всероссийских рейтингов и Всероссийских конкурсов: </w:t>
      </w:r>
      <w:hyperlink r:id="rId5" w:history="1">
        <w:r w:rsidRPr="006A7A1A">
          <w:rPr>
            <w:rStyle w:val="a3"/>
            <w:sz w:val="27"/>
            <w:szCs w:val="27"/>
          </w:rPr>
          <w:t>konkurs-mintrud@yandex.ru</w:t>
        </w:r>
      </w:hyperlink>
      <w:r w:rsidRPr="00114D0D">
        <w:rPr>
          <w:sz w:val="27"/>
          <w:szCs w:val="27"/>
        </w:rPr>
        <w:t>.</w:t>
      </w:r>
    </w:p>
    <w:p w:rsidR="00563319" w:rsidRDefault="002D0245" w:rsidP="00836F9F">
      <w:pPr>
        <w:spacing w:line="360" w:lineRule="auto"/>
      </w:pPr>
    </w:p>
    <w:sectPr w:rsidR="0056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2D"/>
    <w:rsid w:val="00072477"/>
    <w:rsid w:val="002D0245"/>
    <w:rsid w:val="00836F9F"/>
    <w:rsid w:val="00A9242D"/>
    <w:rsid w:val="00D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DAC3-FD6E-4806-9D53-0130912E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6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-mintrud@yandex.ru" TargetMode="External"/><Relationship Id="rId4" Type="http://schemas.openxmlformats.org/officeDocument/2006/relationships/hyperlink" Target="https://konkurs-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Малова</dc:creator>
  <cp:keywords/>
  <dc:description/>
  <cp:lastModifiedBy>User</cp:lastModifiedBy>
  <cp:revision>3</cp:revision>
  <cp:lastPrinted>2022-10-26T12:58:00Z</cp:lastPrinted>
  <dcterms:created xsi:type="dcterms:W3CDTF">2022-10-26T12:54:00Z</dcterms:created>
  <dcterms:modified xsi:type="dcterms:W3CDTF">2022-11-02T08:27:00Z</dcterms:modified>
</cp:coreProperties>
</file>