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A9A" w:rsidRDefault="00C35A9A" w:rsidP="008A5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проделанной работе за 201</w:t>
      </w:r>
      <w:r w:rsidR="000B5E0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C4510E" w:rsidRPr="008A5729" w:rsidRDefault="001D19AC" w:rsidP="008A5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729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  <w:r w:rsidR="00CA743A">
        <w:rPr>
          <w:rFonts w:ascii="Times New Roman" w:hAnsi="Times New Roman" w:cs="Times New Roman"/>
          <w:b/>
          <w:sz w:val="28"/>
          <w:szCs w:val="28"/>
        </w:rPr>
        <w:t>. Защита прав потребителей.</w:t>
      </w:r>
    </w:p>
    <w:p w:rsidR="001D19AC" w:rsidRDefault="001D19AC" w:rsidP="008A572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01.01.201</w:t>
      </w:r>
      <w:r w:rsidR="000B5E0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 потребительский рынок Гаврилово-Посадск</w:t>
      </w:r>
      <w:r w:rsidR="00DE2C7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E2C7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E2C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представлен 10</w:t>
      </w:r>
      <w:r w:rsidR="000B5E0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объектами стационарной розничной торговли, 1</w:t>
      </w:r>
      <w:r w:rsidR="000B5E0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объектами общественного питания, </w:t>
      </w:r>
      <w:r w:rsidR="00E65A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 w:rsidR="000B5E0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 w:rsidR="00E65A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-</w:t>
      </w:r>
      <w:r w:rsidRPr="00E65AA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бытового обслуживания.</w:t>
      </w:r>
    </w:p>
    <w:p w:rsidR="001D19AC" w:rsidRDefault="001D19AC" w:rsidP="008A572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Оборот розничной торговли за 201</w:t>
      </w:r>
      <w:r w:rsidR="000B5E0B">
        <w:rPr>
          <w:rFonts w:ascii="Times New Roman" w:hAnsi="Times New Roman" w:cs="Times New Roman"/>
          <w:sz w:val="28"/>
          <w:szCs w:val="28"/>
        </w:rPr>
        <w:t>7 год сложился в сумме 223,48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5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 </w:t>
      </w:r>
      <w:r w:rsidR="000B5E0B">
        <w:rPr>
          <w:rFonts w:ascii="Times New Roman" w:hAnsi="Times New Roman" w:cs="Times New Roman"/>
          <w:sz w:val="28"/>
          <w:szCs w:val="28"/>
        </w:rPr>
        <w:t>или 68,5%, что ниже уровня прошлого года на 153,08 млн. руб.</w:t>
      </w:r>
    </w:p>
    <w:p w:rsidR="001D19AC" w:rsidRPr="008A5729" w:rsidRDefault="001D19AC" w:rsidP="008A5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729">
        <w:rPr>
          <w:rFonts w:ascii="Times New Roman" w:hAnsi="Times New Roman" w:cs="Times New Roman"/>
          <w:b/>
          <w:sz w:val="28"/>
          <w:szCs w:val="28"/>
        </w:rPr>
        <w:t xml:space="preserve">Розничный товарооборот Гаврилово-Посадского муниципального района в фактических ценах, </w:t>
      </w:r>
      <w:r w:rsidR="00F41EA6" w:rsidRPr="008A5729">
        <w:rPr>
          <w:rFonts w:ascii="Times New Roman" w:hAnsi="Times New Roman" w:cs="Times New Roman"/>
          <w:b/>
          <w:sz w:val="28"/>
          <w:szCs w:val="28"/>
        </w:rPr>
        <w:t>млн</w:t>
      </w:r>
      <w:r w:rsidRPr="008A5729">
        <w:rPr>
          <w:rFonts w:ascii="Times New Roman" w:hAnsi="Times New Roman" w:cs="Times New Roman"/>
          <w:b/>
          <w:sz w:val="28"/>
          <w:szCs w:val="28"/>
        </w:rPr>
        <w:t>. руб.</w:t>
      </w:r>
    </w:p>
    <w:p w:rsidR="001D19AC" w:rsidRDefault="00395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571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D0956" w:rsidRDefault="007A27EF" w:rsidP="008A57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729">
        <w:rPr>
          <w:rFonts w:ascii="Times New Roman" w:hAnsi="Times New Roman" w:cs="Times New Roman"/>
          <w:b/>
          <w:sz w:val="28"/>
          <w:szCs w:val="28"/>
        </w:rPr>
        <w:t xml:space="preserve">Обеспеченность населения </w:t>
      </w:r>
      <w:proofErr w:type="spellStart"/>
      <w:r w:rsidRPr="008A5729">
        <w:rPr>
          <w:rFonts w:ascii="Times New Roman" w:hAnsi="Times New Roman" w:cs="Times New Roman"/>
          <w:b/>
          <w:sz w:val="28"/>
          <w:szCs w:val="28"/>
        </w:rPr>
        <w:t>Гаврилово</w:t>
      </w:r>
      <w:proofErr w:type="spellEnd"/>
      <w:r w:rsidRPr="008A5729">
        <w:rPr>
          <w:rFonts w:ascii="Times New Roman" w:hAnsi="Times New Roman" w:cs="Times New Roman"/>
          <w:b/>
          <w:sz w:val="28"/>
          <w:szCs w:val="28"/>
        </w:rPr>
        <w:t>-Посадского муниципального района торговыми площадями, кв. метров на 1 тысячу жителей</w:t>
      </w:r>
    </w:p>
    <w:p w:rsidR="00E1413B" w:rsidRDefault="003953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1413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752725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20886" w:rsidRDefault="00D20886" w:rsidP="002F5B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последний год </w:t>
      </w:r>
      <w:r w:rsidR="000B5E0B">
        <w:rPr>
          <w:rFonts w:ascii="Times New Roman" w:hAnsi="Times New Roman" w:cs="Times New Roman"/>
          <w:sz w:val="28"/>
          <w:szCs w:val="28"/>
        </w:rPr>
        <w:t xml:space="preserve">открыто </w:t>
      </w:r>
      <w:r>
        <w:rPr>
          <w:rFonts w:ascii="Times New Roman" w:hAnsi="Times New Roman" w:cs="Times New Roman"/>
          <w:sz w:val="28"/>
          <w:szCs w:val="28"/>
        </w:rPr>
        <w:t>2 новых магазина</w:t>
      </w:r>
      <w:r w:rsidR="000B5E0B">
        <w:rPr>
          <w:rFonts w:ascii="Times New Roman" w:hAnsi="Times New Roman" w:cs="Times New Roman"/>
          <w:sz w:val="28"/>
          <w:szCs w:val="28"/>
        </w:rPr>
        <w:t xml:space="preserve"> федеральных торговый сетей</w:t>
      </w:r>
      <w:r w:rsidR="00F57169">
        <w:rPr>
          <w:rFonts w:ascii="Times New Roman" w:hAnsi="Times New Roman" w:cs="Times New Roman"/>
          <w:sz w:val="28"/>
          <w:szCs w:val="28"/>
        </w:rPr>
        <w:t>: «Магнит», расположенны</w:t>
      </w:r>
      <w:r w:rsidR="000B5E0B">
        <w:rPr>
          <w:rFonts w:ascii="Times New Roman" w:hAnsi="Times New Roman" w:cs="Times New Roman"/>
          <w:sz w:val="28"/>
          <w:szCs w:val="28"/>
        </w:rPr>
        <w:t>й</w:t>
      </w:r>
      <w:r w:rsidR="00F57169">
        <w:rPr>
          <w:rFonts w:ascii="Times New Roman" w:hAnsi="Times New Roman" w:cs="Times New Roman"/>
          <w:sz w:val="28"/>
          <w:szCs w:val="28"/>
        </w:rPr>
        <w:t xml:space="preserve"> на ул.</w:t>
      </w:r>
      <w:r w:rsidR="000B5E0B">
        <w:rPr>
          <w:rFonts w:ascii="Times New Roman" w:hAnsi="Times New Roman" w:cs="Times New Roman"/>
          <w:sz w:val="28"/>
          <w:szCs w:val="28"/>
        </w:rPr>
        <w:t xml:space="preserve"> </w:t>
      </w:r>
      <w:r w:rsidR="00F57169">
        <w:rPr>
          <w:rFonts w:ascii="Times New Roman" w:hAnsi="Times New Roman" w:cs="Times New Roman"/>
          <w:sz w:val="28"/>
          <w:szCs w:val="28"/>
        </w:rPr>
        <w:t>Розы Люксембург, д.45а,</w:t>
      </w:r>
      <w:r w:rsidR="000B5E0B">
        <w:rPr>
          <w:rFonts w:ascii="Times New Roman" w:hAnsi="Times New Roman" w:cs="Times New Roman"/>
          <w:sz w:val="28"/>
          <w:szCs w:val="28"/>
        </w:rPr>
        <w:t xml:space="preserve"> «Пятерочка»</w:t>
      </w:r>
      <w:r w:rsidR="00F57169">
        <w:rPr>
          <w:rFonts w:ascii="Times New Roman" w:hAnsi="Times New Roman" w:cs="Times New Roman"/>
          <w:sz w:val="28"/>
          <w:szCs w:val="28"/>
        </w:rPr>
        <w:t xml:space="preserve"> </w:t>
      </w:r>
      <w:r w:rsidR="000B5E0B">
        <w:rPr>
          <w:rFonts w:ascii="Times New Roman" w:hAnsi="Times New Roman" w:cs="Times New Roman"/>
          <w:sz w:val="28"/>
          <w:szCs w:val="28"/>
        </w:rPr>
        <w:t>на пл. Октябрьская, д.4;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E0B">
        <w:rPr>
          <w:rFonts w:ascii="Times New Roman" w:hAnsi="Times New Roman" w:cs="Times New Roman"/>
          <w:sz w:val="28"/>
          <w:szCs w:val="28"/>
        </w:rPr>
        <w:t>магазин «На Пекарне», расположенный по адресу: п. Петровский, ул. Заводская, д.15</w:t>
      </w:r>
    </w:p>
    <w:p w:rsidR="00F57169" w:rsidRDefault="00F57169" w:rsidP="002F5B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стационарной розничной торговли представлена</w:t>
      </w:r>
      <w:r w:rsidR="001072D8">
        <w:rPr>
          <w:rFonts w:ascii="Times New Roman" w:hAnsi="Times New Roman" w:cs="Times New Roman"/>
          <w:sz w:val="28"/>
          <w:szCs w:val="28"/>
        </w:rPr>
        <w:t xml:space="preserve"> 3 объектами </w:t>
      </w:r>
      <w:r w:rsidR="00D13AB6">
        <w:rPr>
          <w:rFonts w:ascii="Times New Roman" w:hAnsi="Times New Roman" w:cs="Times New Roman"/>
          <w:sz w:val="28"/>
          <w:szCs w:val="28"/>
        </w:rPr>
        <w:t>федеральных торговый сетей</w:t>
      </w:r>
      <w:r w:rsidR="001072D8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1072D8" w:rsidRPr="001072D8">
        <w:rPr>
          <w:rFonts w:ascii="Times New Roman" w:hAnsi="Times New Roman" w:cs="Times New Roman"/>
          <w:sz w:val="28"/>
          <w:szCs w:val="28"/>
        </w:rPr>
        <w:t>2</w:t>
      </w:r>
      <w:r w:rsidR="001072D8">
        <w:rPr>
          <w:rFonts w:ascii="Times New Roman" w:hAnsi="Times New Roman" w:cs="Times New Roman"/>
          <w:sz w:val="28"/>
          <w:szCs w:val="28"/>
        </w:rPr>
        <w:t>,9% от общего количества торг</w:t>
      </w:r>
      <w:r w:rsidR="00D13AB6">
        <w:rPr>
          <w:rFonts w:ascii="Times New Roman" w:hAnsi="Times New Roman" w:cs="Times New Roman"/>
          <w:sz w:val="28"/>
          <w:szCs w:val="28"/>
        </w:rPr>
        <w:t>овых объектов («Магнит», «Магнит-семейный», «Пятерочка</w:t>
      </w:r>
      <w:r w:rsidR="001072D8">
        <w:rPr>
          <w:rFonts w:ascii="Times New Roman" w:hAnsi="Times New Roman" w:cs="Times New Roman"/>
          <w:sz w:val="28"/>
          <w:szCs w:val="28"/>
        </w:rPr>
        <w:t>»).</w:t>
      </w:r>
    </w:p>
    <w:p w:rsidR="00415E42" w:rsidRDefault="001072D8" w:rsidP="002F5B9E">
      <w:pPr>
        <w:spacing w:after="0"/>
        <w:ind w:firstLine="851"/>
        <w:jc w:val="both"/>
        <w:rPr>
          <w:rFonts w:ascii="Sylfaen" w:hAnsi="Sylfae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социальной защищенности населения на территории района </w:t>
      </w:r>
      <w:r w:rsidR="00415E42">
        <w:rPr>
          <w:rFonts w:ascii="Times New Roman" w:hAnsi="Times New Roman" w:cs="Times New Roman"/>
          <w:sz w:val="28"/>
          <w:szCs w:val="28"/>
        </w:rPr>
        <w:t xml:space="preserve">реализован проект «Социальный магазин», в котором участвует </w:t>
      </w:r>
      <w:r w:rsidR="00D13AB6">
        <w:rPr>
          <w:rFonts w:ascii="Times New Roman" w:hAnsi="Times New Roman" w:cs="Times New Roman"/>
          <w:sz w:val="28"/>
          <w:szCs w:val="28"/>
        </w:rPr>
        <w:t>1</w:t>
      </w:r>
      <w:r w:rsidR="00415E42">
        <w:rPr>
          <w:rFonts w:ascii="Sylfaen" w:hAnsi="Sylfaen" w:cs="Times New Roman"/>
          <w:sz w:val="28"/>
          <w:szCs w:val="28"/>
        </w:rPr>
        <w:t xml:space="preserve"> торгов</w:t>
      </w:r>
      <w:r w:rsidR="00D13AB6">
        <w:rPr>
          <w:rFonts w:ascii="Sylfaen" w:hAnsi="Sylfaen" w:cs="Times New Roman"/>
          <w:sz w:val="28"/>
          <w:szCs w:val="28"/>
        </w:rPr>
        <w:t>ая</w:t>
      </w:r>
      <w:r w:rsidR="00415E42">
        <w:rPr>
          <w:rFonts w:ascii="Sylfaen" w:hAnsi="Sylfaen" w:cs="Times New Roman"/>
          <w:sz w:val="28"/>
          <w:szCs w:val="28"/>
        </w:rPr>
        <w:t xml:space="preserve"> точк</w:t>
      </w:r>
      <w:r w:rsidR="00D13AB6">
        <w:rPr>
          <w:rFonts w:ascii="Sylfaen" w:hAnsi="Sylfaen" w:cs="Times New Roman"/>
          <w:sz w:val="28"/>
          <w:szCs w:val="28"/>
        </w:rPr>
        <w:t>а</w:t>
      </w:r>
      <w:r w:rsidR="00415E42">
        <w:rPr>
          <w:rFonts w:ascii="Sylfaen" w:hAnsi="Sylfaen" w:cs="Times New Roman"/>
          <w:sz w:val="28"/>
          <w:szCs w:val="28"/>
        </w:rPr>
        <w:t>: ООО «Плаза» (</w:t>
      </w:r>
      <w:proofErr w:type="spellStart"/>
      <w:r w:rsidR="00415E42">
        <w:rPr>
          <w:rFonts w:ascii="Sylfaen" w:hAnsi="Sylfaen" w:cs="Times New Roman"/>
          <w:sz w:val="28"/>
          <w:szCs w:val="28"/>
        </w:rPr>
        <w:t>г.Гаврилов</w:t>
      </w:r>
      <w:proofErr w:type="spellEnd"/>
      <w:r w:rsidR="00415E42">
        <w:rPr>
          <w:rFonts w:ascii="Sylfaen" w:hAnsi="Sylfaen" w:cs="Times New Roman"/>
          <w:sz w:val="28"/>
          <w:szCs w:val="28"/>
        </w:rPr>
        <w:t xml:space="preserve"> Посад, </w:t>
      </w:r>
      <w:proofErr w:type="spellStart"/>
      <w:r w:rsidR="00415E42">
        <w:rPr>
          <w:rFonts w:ascii="Sylfaen" w:hAnsi="Sylfaen" w:cs="Times New Roman"/>
          <w:sz w:val="28"/>
          <w:szCs w:val="28"/>
        </w:rPr>
        <w:t>ул.Лизы</w:t>
      </w:r>
      <w:proofErr w:type="spellEnd"/>
      <w:r w:rsidR="00415E42">
        <w:rPr>
          <w:rFonts w:ascii="Sylfaen" w:hAnsi="Sylfaen" w:cs="Times New Roman"/>
          <w:sz w:val="28"/>
          <w:szCs w:val="28"/>
        </w:rPr>
        <w:t xml:space="preserve"> Болотиной, д.1а</w:t>
      </w:r>
      <w:r w:rsidR="00D13AB6">
        <w:rPr>
          <w:rFonts w:ascii="Sylfaen" w:hAnsi="Sylfaen" w:cs="Times New Roman"/>
          <w:sz w:val="28"/>
          <w:szCs w:val="28"/>
        </w:rPr>
        <w:t>)</w:t>
      </w:r>
      <w:r w:rsidR="00415E42">
        <w:rPr>
          <w:rFonts w:ascii="Sylfaen" w:hAnsi="Sylfaen" w:cs="Times New Roman"/>
          <w:sz w:val="28"/>
          <w:szCs w:val="28"/>
        </w:rPr>
        <w:t>. В социальн</w:t>
      </w:r>
      <w:r w:rsidR="00D13AB6">
        <w:rPr>
          <w:rFonts w:ascii="Sylfaen" w:hAnsi="Sylfaen" w:cs="Times New Roman"/>
          <w:sz w:val="28"/>
          <w:szCs w:val="28"/>
        </w:rPr>
        <w:t>ом</w:t>
      </w:r>
      <w:r w:rsidR="00415E42">
        <w:rPr>
          <w:rFonts w:ascii="Sylfaen" w:hAnsi="Sylfaen" w:cs="Times New Roman"/>
          <w:sz w:val="28"/>
          <w:szCs w:val="28"/>
        </w:rPr>
        <w:t xml:space="preserve"> объект</w:t>
      </w:r>
      <w:r w:rsidR="00D13AB6">
        <w:rPr>
          <w:rFonts w:ascii="Sylfaen" w:hAnsi="Sylfaen" w:cs="Times New Roman"/>
          <w:sz w:val="28"/>
          <w:szCs w:val="28"/>
        </w:rPr>
        <w:t>е</w:t>
      </w:r>
      <w:r w:rsidR="00415E42">
        <w:rPr>
          <w:rFonts w:ascii="Sylfaen" w:hAnsi="Sylfaen" w:cs="Times New Roman"/>
          <w:sz w:val="28"/>
          <w:szCs w:val="28"/>
        </w:rPr>
        <w:t xml:space="preserve"> обслуживаются все категории граждан во все время работы объект</w:t>
      </w:r>
      <w:r w:rsidR="002F5B9E">
        <w:rPr>
          <w:rFonts w:ascii="Sylfaen" w:hAnsi="Sylfaen" w:cs="Times New Roman"/>
          <w:sz w:val="28"/>
          <w:szCs w:val="28"/>
        </w:rPr>
        <w:t>а</w:t>
      </w:r>
      <w:r w:rsidR="00415E42">
        <w:rPr>
          <w:rFonts w:ascii="Sylfaen" w:hAnsi="Sylfaen" w:cs="Times New Roman"/>
          <w:sz w:val="28"/>
          <w:szCs w:val="28"/>
        </w:rPr>
        <w:t>. Социальны</w:t>
      </w:r>
      <w:r w:rsidR="00D13AB6">
        <w:rPr>
          <w:rFonts w:ascii="Sylfaen" w:hAnsi="Sylfaen" w:cs="Times New Roman"/>
          <w:sz w:val="28"/>
          <w:szCs w:val="28"/>
        </w:rPr>
        <w:t>й</w:t>
      </w:r>
      <w:r w:rsidR="00415E42">
        <w:rPr>
          <w:rFonts w:ascii="Sylfaen" w:hAnsi="Sylfaen" w:cs="Times New Roman"/>
          <w:sz w:val="28"/>
          <w:szCs w:val="28"/>
        </w:rPr>
        <w:t xml:space="preserve"> объект пользу</w:t>
      </w:r>
      <w:r w:rsidR="00D13AB6">
        <w:rPr>
          <w:rFonts w:ascii="Sylfaen" w:hAnsi="Sylfaen" w:cs="Times New Roman"/>
          <w:sz w:val="28"/>
          <w:szCs w:val="28"/>
        </w:rPr>
        <w:t>е</w:t>
      </w:r>
      <w:r w:rsidR="00415E42">
        <w:rPr>
          <w:rFonts w:ascii="Sylfaen" w:hAnsi="Sylfaen" w:cs="Times New Roman"/>
          <w:sz w:val="28"/>
          <w:szCs w:val="28"/>
        </w:rPr>
        <w:t>тся льготой по налогу на вмененный доход.</w:t>
      </w:r>
    </w:p>
    <w:p w:rsidR="00415E42" w:rsidRDefault="00415E42" w:rsidP="002F5B9E">
      <w:pPr>
        <w:spacing w:after="0"/>
        <w:ind w:firstLine="851"/>
        <w:jc w:val="both"/>
        <w:rPr>
          <w:rFonts w:ascii="Sylfaen" w:hAnsi="Sylfaen" w:cs="Times New Roman"/>
          <w:sz w:val="28"/>
          <w:szCs w:val="28"/>
        </w:rPr>
      </w:pPr>
      <w:r>
        <w:rPr>
          <w:rFonts w:ascii="Sylfaen" w:hAnsi="Sylfaen" w:cs="Times New Roman"/>
          <w:sz w:val="28"/>
          <w:szCs w:val="28"/>
        </w:rPr>
        <w:t>Достаточно шир</w:t>
      </w:r>
      <w:r w:rsidR="003A33AC">
        <w:rPr>
          <w:rFonts w:ascii="Sylfaen" w:hAnsi="Sylfaen" w:cs="Times New Roman"/>
          <w:sz w:val="28"/>
          <w:szCs w:val="28"/>
        </w:rPr>
        <w:t>око в районе представлена сеть нестационарной торговли. Нестационарные объекты уличной торговли размещены в соответствии со схемой размещения нестационарных торговых объектов на территории Гаврилово-Посадского муниципального района.</w:t>
      </w:r>
    </w:p>
    <w:p w:rsidR="0096603B" w:rsidRDefault="003A33AC" w:rsidP="002F5B9E">
      <w:pPr>
        <w:spacing w:after="0"/>
        <w:ind w:firstLine="851"/>
        <w:jc w:val="both"/>
        <w:rPr>
          <w:rFonts w:ascii="Sylfaen" w:hAnsi="Sylfaen" w:cs="Times New Roman"/>
          <w:sz w:val="28"/>
          <w:szCs w:val="28"/>
        </w:rPr>
      </w:pPr>
      <w:r>
        <w:rPr>
          <w:rFonts w:ascii="Sylfaen" w:hAnsi="Sylfaen" w:cs="Times New Roman"/>
          <w:sz w:val="28"/>
          <w:szCs w:val="28"/>
        </w:rPr>
        <w:t xml:space="preserve">Рыночно-ярмарочная деятельность представлена 1 </w:t>
      </w:r>
      <w:r w:rsidR="00D13AB6">
        <w:rPr>
          <w:rFonts w:ascii="Sylfaen" w:hAnsi="Sylfaen" w:cs="Times New Roman"/>
          <w:sz w:val="28"/>
          <w:szCs w:val="28"/>
        </w:rPr>
        <w:t>продовольственным</w:t>
      </w:r>
      <w:r>
        <w:rPr>
          <w:rFonts w:ascii="Sylfaen" w:hAnsi="Sylfaen" w:cs="Times New Roman"/>
          <w:sz w:val="28"/>
          <w:szCs w:val="28"/>
        </w:rPr>
        <w:t xml:space="preserve"> рынком и ярмарк</w:t>
      </w:r>
      <w:r w:rsidR="00D13AB6">
        <w:rPr>
          <w:rFonts w:ascii="Sylfaen" w:hAnsi="Sylfaen" w:cs="Times New Roman"/>
          <w:sz w:val="28"/>
          <w:szCs w:val="28"/>
        </w:rPr>
        <w:t>ами</w:t>
      </w:r>
      <w:r>
        <w:rPr>
          <w:rFonts w:ascii="Sylfaen" w:hAnsi="Sylfaen" w:cs="Times New Roman"/>
          <w:sz w:val="28"/>
          <w:szCs w:val="28"/>
        </w:rPr>
        <w:t xml:space="preserve"> выходного дня в г.Гаврилов Посаде и пос. Петровский. Большой популярность у жителей и гостей нашего города пользуется осенняя сельскохозяйственна</w:t>
      </w:r>
      <w:r w:rsidR="003953A4">
        <w:rPr>
          <w:rFonts w:ascii="Sylfaen" w:hAnsi="Sylfaen" w:cs="Times New Roman"/>
          <w:sz w:val="28"/>
          <w:szCs w:val="28"/>
        </w:rPr>
        <w:t>я ярмарка «Краски бабьего лета».</w:t>
      </w:r>
    </w:p>
    <w:p w:rsidR="00132A2F" w:rsidRDefault="00132A2F" w:rsidP="002F5B9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32A2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ЗАЩИТА ПРАВ ПОТРЕБИТЕЛЕЙ</w:t>
      </w:r>
    </w:p>
    <w:p w:rsidR="002F5B9E" w:rsidRPr="00132A2F" w:rsidRDefault="002F5B9E" w:rsidP="002F5B9E">
      <w:pPr>
        <w:spacing w:after="0"/>
        <w:jc w:val="center"/>
        <w:rPr>
          <w:rFonts w:ascii="Times New Roman" w:hAnsi="Times New Roman" w:cs="Times New Roman"/>
          <w:shd w:val="clear" w:color="auto" w:fill="FFFFFF"/>
        </w:rPr>
      </w:pPr>
    </w:p>
    <w:p w:rsidR="00CA743A" w:rsidRDefault="00132A2F" w:rsidP="002F5B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CA743A">
        <w:rPr>
          <w:rFonts w:ascii="Times New Roman" w:hAnsi="Times New Roman" w:cs="Times New Roman"/>
          <w:szCs w:val="28"/>
          <w:shd w:val="clear" w:color="auto" w:fill="FFFFFF"/>
        </w:rPr>
        <w:t> </w:t>
      </w:r>
      <w:r w:rsidR="00CA743A" w:rsidRPr="002F5B9E">
        <w:rPr>
          <w:rFonts w:ascii="Times New Roman" w:hAnsi="Times New Roman" w:cs="Times New Roman"/>
          <w:sz w:val="28"/>
          <w:shd w:val="clear" w:color="auto" w:fill="FFFFFF"/>
        </w:rPr>
        <w:t>В Гаврилово</w:t>
      </w:r>
      <w:r w:rsidR="00CA743A">
        <w:rPr>
          <w:rFonts w:ascii="Times New Roman" w:hAnsi="Times New Roman" w:cs="Times New Roman"/>
          <w:sz w:val="28"/>
          <w:shd w:val="clear" w:color="auto" w:fill="FFFFFF"/>
        </w:rPr>
        <w:t>-Посадском</w:t>
      </w:r>
      <w:r w:rsidR="00CA743A" w:rsidRPr="00CA743A">
        <w:rPr>
          <w:rFonts w:ascii="Times New Roman" w:hAnsi="Times New Roman" w:cs="Times New Roman"/>
          <w:sz w:val="28"/>
          <w:shd w:val="clear" w:color="auto" w:fill="FFFFFF"/>
        </w:rPr>
        <w:t xml:space="preserve"> муниципальном районе реализация государственной политики в сфере защиты прав потребителей осуществляется в соответствии с Законом Российской Федерации от 07.02.1992   № 2300-1 «О защите прав потребителей» (с последующими изменениями и дополнениями). </w:t>
      </w:r>
    </w:p>
    <w:p w:rsidR="002F5B9E" w:rsidRPr="002F5B9E" w:rsidRDefault="002F5B9E" w:rsidP="002F5B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муниципальном районе действует «План мероприятий по защите прав потребителей в </w:t>
      </w:r>
      <w:proofErr w:type="spellStart"/>
      <w:r w:rsidRPr="002F5B9E">
        <w:rPr>
          <w:rFonts w:ascii="Times New Roman" w:hAnsi="Times New Roman" w:cs="Times New Roman"/>
          <w:sz w:val="28"/>
          <w:szCs w:val="28"/>
          <w:shd w:val="clear" w:color="auto" w:fill="FFFFFF"/>
        </w:rPr>
        <w:t>Гаврилово</w:t>
      </w:r>
      <w:proofErr w:type="spellEnd"/>
      <w:r w:rsidRPr="002F5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-Посадском муниципальном районе на 2017-2019 годы», утвержденный постановлением администрации </w:t>
      </w:r>
      <w:proofErr w:type="spellStart"/>
      <w:r w:rsidRPr="002F5B9E">
        <w:rPr>
          <w:rFonts w:ascii="Times New Roman" w:hAnsi="Times New Roman" w:cs="Times New Roman"/>
          <w:sz w:val="28"/>
          <w:szCs w:val="28"/>
          <w:shd w:val="clear" w:color="auto" w:fill="FFFFFF"/>
        </w:rPr>
        <w:t>Гаврилово</w:t>
      </w:r>
      <w:proofErr w:type="spellEnd"/>
      <w:r w:rsidRPr="002F5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-Посадского муниципального района от 22.03.2017 №147-п.  </w:t>
      </w:r>
    </w:p>
    <w:p w:rsidR="002F5B9E" w:rsidRPr="00CA743A" w:rsidRDefault="002F5B9E" w:rsidP="002F5B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B9E">
        <w:rPr>
          <w:rFonts w:ascii="Times New Roman" w:hAnsi="Times New Roman" w:cs="Times New Roman"/>
          <w:sz w:val="28"/>
          <w:szCs w:val="28"/>
          <w:shd w:val="clear" w:color="auto" w:fill="FFFFFF"/>
        </w:rPr>
        <w:t>Во всех городских и сельских поселениях района распоряжением соответствующих глав поселений определены уполномоченные по защите прав потребителей.</w:t>
      </w:r>
    </w:p>
    <w:p w:rsidR="00CA743A" w:rsidRPr="00CA743A" w:rsidRDefault="00CA743A" w:rsidP="002F5B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743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Основными задачами и направлениями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ОЭРТиМЗ</w:t>
      </w:r>
      <w:proofErr w:type="spellEnd"/>
      <w:r w:rsidRPr="00CA7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Гаврилово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-Посадского</w:t>
      </w:r>
      <w:r w:rsidRPr="00CA7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в сфере защиты прав потребителей являются: </w:t>
      </w:r>
    </w:p>
    <w:p w:rsidR="00CA743A" w:rsidRPr="00CA743A" w:rsidRDefault="00CA743A" w:rsidP="002F5B9E">
      <w:pPr>
        <w:tabs>
          <w:tab w:val="left" w:pos="851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7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защита прав потребителей на территории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Гаврилово-Посадского</w:t>
      </w:r>
      <w:r w:rsidRPr="00CA7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в соответствии с законодательством Российской Федерации, </w:t>
      </w:r>
    </w:p>
    <w:p w:rsidR="00CA743A" w:rsidRPr="00CA743A" w:rsidRDefault="00CA743A" w:rsidP="002F5B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7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создание  условий  для  обеспечения  жителей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Гаврилово-Посадского</w:t>
      </w:r>
      <w:r w:rsidRPr="00CA7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услугами общественного питания, торговли и бытового обслуживания. </w:t>
      </w:r>
    </w:p>
    <w:p w:rsidR="00CA743A" w:rsidRPr="00CA743A" w:rsidRDefault="00CA743A" w:rsidP="002F5B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7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Основные функции управления: </w:t>
      </w:r>
    </w:p>
    <w:p w:rsidR="00CA743A" w:rsidRPr="00CA743A" w:rsidRDefault="00CA743A" w:rsidP="002F5B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7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Рассмотрение  письменных  и  устных  обращений,  заявлений  граждан, потребителей, хозяйствующих субъектов независимо от форм собственности. </w:t>
      </w:r>
    </w:p>
    <w:p w:rsidR="00CA743A" w:rsidRPr="00CA743A" w:rsidRDefault="00CA743A" w:rsidP="002F5B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CA7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Оказание помощи потребителям в восстановлении  их нарушенных прав. </w:t>
      </w:r>
    </w:p>
    <w:p w:rsidR="00CA743A" w:rsidRPr="00CA743A" w:rsidRDefault="00CA743A" w:rsidP="002F5B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CA7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Проведение просветительской, методической и профилактической работы с продавцами,  исполнителями,  изготовителями  по  законодательству  о  защите прав потребителей. </w:t>
      </w:r>
    </w:p>
    <w:p w:rsidR="00132A2F" w:rsidRPr="00CA743A" w:rsidRDefault="002F5B9E" w:rsidP="002F5B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течение 2017</w:t>
      </w:r>
      <w:r w:rsidR="00132A2F" w:rsidRPr="00CA74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проведена определенная работа по оказанию практической помощи потребителям в восстановлении их нарушенных прав. Даны соответствующие  консультации по защите их прав, оказана помощь в разрешении конфликтных ситуаций в досудебном порядке в соответствии с действующим  законодательством.</w:t>
      </w:r>
    </w:p>
    <w:p w:rsidR="00132A2F" w:rsidRPr="00132A2F" w:rsidRDefault="00132A2F" w:rsidP="002F5B9E">
      <w:pPr>
        <w:pStyle w:val="a5"/>
        <w:spacing w:line="360" w:lineRule="auto"/>
        <w:ind w:firstLine="851"/>
        <w:rPr>
          <w:szCs w:val="28"/>
          <w:shd w:val="clear" w:color="auto" w:fill="FFFFFF"/>
        </w:rPr>
      </w:pPr>
      <w:r w:rsidRPr="00132A2F">
        <w:rPr>
          <w:szCs w:val="28"/>
          <w:shd w:val="clear" w:color="auto" w:fill="FFFFFF"/>
        </w:rPr>
        <w:t xml:space="preserve">За </w:t>
      </w:r>
      <w:r w:rsidR="00CA743A">
        <w:rPr>
          <w:szCs w:val="28"/>
          <w:shd w:val="clear" w:color="auto" w:fill="FFFFFF"/>
        </w:rPr>
        <w:t>201</w:t>
      </w:r>
      <w:r w:rsidR="002F5B9E">
        <w:rPr>
          <w:szCs w:val="28"/>
          <w:shd w:val="clear" w:color="auto" w:fill="FFFFFF"/>
        </w:rPr>
        <w:t>7</w:t>
      </w:r>
      <w:r w:rsidR="00CA743A">
        <w:rPr>
          <w:szCs w:val="28"/>
          <w:shd w:val="clear" w:color="auto" w:fill="FFFFFF"/>
        </w:rPr>
        <w:t xml:space="preserve"> год в а</w:t>
      </w:r>
      <w:r w:rsidRPr="00132A2F">
        <w:rPr>
          <w:szCs w:val="28"/>
          <w:shd w:val="clear" w:color="auto" w:fill="FFFFFF"/>
        </w:rPr>
        <w:t xml:space="preserve">дминистрацию </w:t>
      </w:r>
      <w:r w:rsidR="00CA743A">
        <w:rPr>
          <w:szCs w:val="28"/>
          <w:shd w:val="clear" w:color="auto" w:fill="FFFFFF"/>
        </w:rPr>
        <w:t>Гаврилово-Посадского</w:t>
      </w:r>
      <w:r w:rsidRPr="00132A2F">
        <w:rPr>
          <w:szCs w:val="28"/>
          <w:shd w:val="clear" w:color="auto" w:fill="FFFFFF"/>
        </w:rPr>
        <w:t xml:space="preserve"> муниципального района (</w:t>
      </w:r>
      <w:proofErr w:type="spellStart"/>
      <w:r w:rsidR="00CA743A">
        <w:rPr>
          <w:szCs w:val="28"/>
          <w:shd w:val="clear" w:color="auto" w:fill="FFFFFF"/>
        </w:rPr>
        <w:t>ОЭРТиМЗ</w:t>
      </w:r>
      <w:proofErr w:type="spellEnd"/>
      <w:r w:rsidRPr="00132A2F">
        <w:rPr>
          <w:szCs w:val="28"/>
          <w:shd w:val="clear" w:color="auto" w:fill="FFFFFF"/>
        </w:rPr>
        <w:t>) поступило более 2</w:t>
      </w:r>
      <w:r w:rsidR="00CA743A">
        <w:rPr>
          <w:szCs w:val="28"/>
          <w:shd w:val="clear" w:color="auto" w:fill="FFFFFF"/>
        </w:rPr>
        <w:t>5</w:t>
      </w:r>
      <w:r w:rsidRPr="00132A2F">
        <w:rPr>
          <w:szCs w:val="28"/>
          <w:shd w:val="clear" w:color="auto" w:fill="FFFFFF"/>
        </w:rPr>
        <w:t xml:space="preserve"> письменных и устных   обращений граждан с жалобами на нарушение прав</w:t>
      </w:r>
      <w:r w:rsidR="002F5B9E">
        <w:rPr>
          <w:szCs w:val="28"/>
          <w:shd w:val="clear" w:color="auto" w:fill="FFFFFF"/>
        </w:rPr>
        <w:t>,</w:t>
      </w:r>
      <w:r w:rsidRPr="00132A2F">
        <w:rPr>
          <w:szCs w:val="28"/>
          <w:shd w:val="clear" w:color="auto" w:fill="FFFFFF"/>
        </w:rPr>
        <w:t xml:space="preserve"> определенных законом, а также за консультационными услугами.  Все обратившиеся получили консультации по нарушенному праву. Все обращения граждан-потребителей рассмотрены.</w:t>
      </w:r>
    </w:p>
    <w:p w:rsidR="002F5B9E" w:rsidRPr="002F5B9E" w:rsidRDefault="002F5B9E" w:rsidP="002F5B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Основную массу обращений граждан составили жалобы: </w:t>
      </w:r>
    </w:p>
    <w:p w:rsidR="002F5B9E" w:rsidRPr="002F5B9E" w:rsidRDefault="002F5B9E" w:rsidP="002F5B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на объекты торговли, осуществляющие продажу сотовых телефонов, планшетов, спутникового ТВ - 11 обращений,  </w:t>
      </w:r>
    </w:p>
    <w:p w:rsidR="002F5B9E" w:rsidRPr="002F5B9E" w:rsidRDefault="002F5B9E" w:rsidP="002F5B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B9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- на объекты торговли, осуществляющие продажу верхней одежды - 1 обращение, </w:t>
      </w:r>
    </w:p>
    <w:p w:rsidR="002F5B9E" w:rsidRPr="002F5B9E" w:rsidRDefault="002F5B9E" w:rsidP="002F5B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B9E">
        <w:rPr>
          <w:rFonts w:ascii="Times New Roman" w:hAnsi="Times New Roman" w:cs="Times New Roman"/>
          <w:sz w:val="28"/>
          <w:szCs w:val="28"/>
          <w:shd w:val="clear" w:color="auto" w:fill="FFFFFF"/>
        </w:rPr>
        <w:t>- на объекты торговли, осуществляющие продажу бытовой техники - 2 обращения,</w:t>
      </w:r>
    </w:p>
    <w:p w:rsidR="002F5B9E" w:rsidRDefault="002F5B9E" w:rsidP="002F5B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B9E">
        <w:rPr>
          <w:rFonts w:ascii="Times New Roman" w:hAnsi="Times New Roman" w:cs="Times New Roman"/>
          <w:sz w:val="28"/>
          <w:szCs w:val="28"/>
          <w:shd w:val="clear" w:color="auto" w:fill="FFFFFF"/>
        </w:rPr>
        <w:t>- на товар, приобретенный через интернет-магазин – 1 обращение.</w:t>
      </w:r>
    </w:p>
    <w:p w:rsidR="00132A2F" w:rsidRDefault="00132A2F" w:rsidP="002F5B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2A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результатам рассмотрения вышеуказанных обращений, администрацией </w:t>
      </w:r>
      <w:r w:rsidR="00CA743A">
        <w:rPr>
          <w:rFonts w:ascii="Times New Roman" w:hAnsi="Times New Roman" w:cs="Times New Roman"/>
          <w:sz w:val="28"/>
          <w:szCs w:val="28"/>
          <w:shd w:val="clear" w:color="auto" w:fill="FFFFFF"/>
        </w:rPr>
        <w:t>Гаврилово-Посадского</w:t>
      </w:r>
      <w:r w:rsidRPr="00132A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были приняты необходимые меры по устранению нарушений, подготовлены и направлены </w:t>
      </w:r>
      <w:bookmarkStart w:id="0" w:name="_GoBack"/>
      <w:bookmarkEnd w:id="0"/>
      <w:r w:rsidRPr="00132A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соответствующие ответы заявителям.   </w:t>
      </w:r>
    </w:p>
    <w:p w:rsidR="002F5B9E" w:rsidRPr="002F5B9E" w:rsidRDefault="002F5B9E" w:rsidP="002F5B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районе сформирована и действует комиссия по защите прав потребителей, состав и положение комиссии утверждены постановлением администрации </w:t>
      </w:r>
      <w:proofErr w:type="spellStart"/>
      <w:r w:rsidRPr="002F5B9E">
        <w:rPr>
          <w:rFonts w:ascii="Times New Roman" w:hAnsi="Times New Roman" w:cs="Times New Roman"/>
          <w:sz w:val="28"/>
          <w:szCs w:val="28"/>
          <w:shd w:val="clear" w:color="auto" w:fill="FFFFFF"/>
        </w:rPr>
        <w:t>Гаврилово</w:t>
      </w:r>
      <w:proofErr w:type="spellEnd"/>
      <w:r w:rsidRPr="002F5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-Посадского муниципального района от 17.01.2007 №09-п «О комиссии по защите прав потребителей при администрации </w:t>
      </w:r>
      <w:proofErr w:type="spellStart"/>
      <w:r w:rsidRPr="002F5B9E">
        <w:rPr>
          <w:rFonts w:ascii="Times New Roman" w:hAnsi="Times New Roman" w:cs="Times New Roman"/>
          <w:sz w:val="28"/>
          <w:szCs w:val="28"/>
          <w:shd w:val="clear" w:color="auto" w:fill="FFFFFF"/>
        </w:rPr>
        <w:t>Гаврилово</w:t>
      </w:r>
      <w:proofErr w:type="spellEnd"/>
      <w:r w:rsidRPr="002F5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-Посадского муниципального района» (в действующей редакции). </w:t>
      </w:r>
    </w:p>
    <w:p w:rsidR="002F5B9E" w:rsidRDefault="002F5B9E" w:rsidP="002F5B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B9E">
        <w:rPr>
          <w:rFonts w:ascii="Times New Roman" w:hAnsi="Times New Roman" w:cs="Times New Roman"/>
          <w:sz w:val="28"/>
          <w:szCs w:val="28"/>
          <w:shd w:val="clear" w:color="auto" w:fill="FFFFFF"/>
        </w:rPr>
        <w:t>За 2017 год проведено два заседания комиссии, на которых был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2F5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представлена </w:t>
      </w:r>
      <w:r w:rsidRPr="002F5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информация о проведении обследований объектов розничной торговли, о работе телефона «горячей линии» по вопросам защиты прав потребителей, о соблюдении требований законодательства в сфере защиты прав потребителей при поку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пке технически сложного товара, </w:t>
      </w:r>
      <w:r w:rsidRPr="002F5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обеспечении защиты прав потребителей в </w:t>
      </w:r>
      <w:proofErr w:type="spellStart"/>
      <w:r w:rsidRPr="002F5B9E">
        <w:rPr>
          <w:rFonts w:ascii="Times New Roman" w:hAnsi="Times New Roman" w:cs="Times New Roman"/>
          <w:sz w:val="28"/>
          <w:szCs w:val="28"/>
          <w:shd w:val="clear" w:color="auto" w:fill="FFFFFF"/>
        </w:rPr>
        <w:t>Гаврилово</w:t>
      </w:r>
      <w:proofErr w:type="spellEnd"/>
      <w:r w:rsidRPr="002F5B9E">
        <w:rPr>
          <w:rFonts w:ascii="Times New Roman" w:hAnsi="Times New Roman" w:cs="Times New Roman"/>
          <w:sz w:val="28"/>
          <w:szCs w:val="28"/>
          <w:shd w:val="clear" w:color="auto" w:fill="FFFFFF"/>
        </w:rPr>
        <w:t>-Посадском муниципальном районе за девять месяцев 2017 года, о проблемных вопросах при оказании населению услуг по ремонту технически-сложных товаров бытового назначения, о освещении в СМИ вопросов защиты прав потребителей.</w:t>
      </w:r>
    </w:p>
    <w:p w:rsidR="002F5B9E" w:rsidRPr="002F5B9E" w:rsidRDefault="002F5B9E" w:rsidP="002F5B9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5B9E">
        <w:rPr>
          <w:rFonts w:ascii="Times New Roman" w:hAnsi="Times New Roman" w:cs="Times New Roman"/>
          <w:sz w:val="28"/>
          <w:szCs w:val="28"/>
          <w:shd w:val="clear" w:color="auto" w:fill="FFFFFF"/>
        </w:rPr>
        <w:t>В 2017 году администрацией муниципального района проводилась информационная работа по пропаганде потребительских знаний, была подготовлена и опубликована в районной газете «Сельская правда» статья по данной тематике.</w:t>
      </w:r>
    </w:p>
    <w:p w:rsidR="00431829" w:rsidRPr="00132A2F" w:rsidRDefault="002F5B9E" w:rsidP="002F5B9E">
      <w:pPr>
        <w:spacing w:after="0" w:line="360" w:lineRule="auto"/>
        <w:ind w:firstLine="851"/>
        <w:jc w:val="both"/>
        <w:rPr>
          <w:rFonts w:ascii="Times New Roman" w:hAnsi="Times New Roman" w:cs="Times New Roman"/>
          <w:shd w:val="clear" w:color="auto" w:fill="FFFFFF"/>
        </w:rPr>
      </w:pPr>
      <w:r w:rsidRPr="002F5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на официальном сайте администрации http://гаврилово-посадский.рф/ размещены нормативно-правовые акты, регулирующие правоотношения в сфере защиты прав потребителей, информационные </w:t>
      </w:r>
      <w:r w:rsidRPr="002F5B9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материалы по повышению финансовой грамотности населения и ряд другой информации.  </w:t>
      </w:r>
    </w:p>
    <w:sectPr w:rsidR="00431829" w:rsidRPr="00132A2F" w:rsidSect="000B5E0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19AC"/>
    <w:rsid w:val="00033BA8"/>
    <w:rsid w:val="000B5E0B"/>
    <w:rsid w:val="000F566B"/>
    <w:rsid w:val="001072D8"/>
    <w:rsid w:val="00132A2F"/>
    <w:rsid w:val="001331F9"/>
    <w:rsid w:val="00142A93"/>
    <w:rsid w:val="001D19AC"/>
    <w:rsid w:val="00237B5A"/>
    <w:rsid w:val="002C0B1C"/>
    <w:rsid w:val="002F5B9E"/>
    <w:rsid w:val="00315244"/>
    <w:rsid w:val="003250B8"/>
    <w:rsid w:val="003953A4"/>
    <w:rsid w:val="003A33AC"/>
    <w:rsid w:val="003A7C6A"/>
    <w:rsid w:val="003F508B"/>
    <w:rsid w:val="00404FD8"/>
    <w:rsid w:val="00415E42"/>
    <w:rsid w:val="00431829"/>
    <w:rsid w:val="0055779F"/>
    <w:rsid w:val="0056615E"/>
    <w:rsid w:val="007A27EF"/>
    <w:rsid w:val="007D0956"/>
    <w:rsid w:val="007F7424"/>
    <w:rsid w:val="00821500"/>
    <w:rsid w:val="008A5729"/>
    <w:rsid w:val="008C143C"/>
    <w:rsid w:val="008C5D17"/>
    <w:rsid w:val="009428B4"/>
    <w:rsid w:val="0096603B"/>
    <w:rsid w:val="00975388"/>
    <w:rsid w:val="00990CB7"/>
    <w:rsid w:val="009A5A25"/>
    <w:rsid w:val="00A90BAE"/>
    <w:rsid w:val="00AA682A"/>
    <w:rsid w:val="00BB6D0A"/>
    <w:rsid w:val="00C35A9A"/>
    <w:rsid w:val="00C4510E"/>
    <w:rsid w:val="00CA743A"/>
    <w:rsid w:val="00D13AB6"/>
    <w:rsid w:val="00D20886"/>
    <w:rsid w:val="00D45985"/>
    <w:rsid w:val="00DC60BB"/>
    <w:rsid w:val="00DE2C7F"/>
    <w:rsid w:val="00E1413B"/>
    <w:rsid w:val="00E45EA5"/>
    <w:rsid w:val="00E65AAA"/>
    <w:rsid w:val="00F41EA6"/>
    <w:rsid w:val="00F57169"/>
    <w:rsid w:val="00FB0B81"/>
    <w:rsid w:val="00FC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1405A-4395-45BA-87D0-35DA7F8C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9A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32A2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132A2F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млн.руб.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65100"/>
            </a:sp3d>
          </c:spPr>
          <c:invertIfNegative val="0"/>
          <c:dLbls>
            <c:dLbl>
              <c:idx val="0"/>
              <c:layout>
                <c:manualLayout>
                  <c:x val="0"/>
                  <c:y val="0.1309523809523814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0.1190476190476192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2016</c:v>
                </c:pt>
                <c:pt idx="1">
                  <c:v>2017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376.56</c:v>
                </c:pt>
                <c:pt idx="1">
                  <c:v>223.48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6318176"/>
        <c:axId val="956307296"/>
      </c:barChart>
      <c:catAx>
        <c:axId val="9563181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56307296"/>
        <c:crosses val="autoZero"/>
        <c:auto val="1"/>
        <c:lblAlgn val="ctr"/>
        <c:lblOffset val="100"/>
        <c:noMultiLvlLbl val="0"/>
      </c:catAx>
      <c:valAx>
        <c:axId val="956307296"/>
        <c:scaling>
          <c:orientation val="minMax"/>
          <c:max val="500"/>
          <c:min val="100"/>
        </c:scaling>
        <c:delete val="0"/>
        <c:axPos val="l"/>
        <c:majorGridlines/>
        <c:numFmt formatCode="General" sourceLinked="0"/>
        <c:majorTickMark val="none"/>
        <c:minorTickMark val="cross"/>
        <c:tickLblPos val="low"/>
        <c:spPr>
          <a:effectLst>
            <a:outerShdw blurRad="50800" dist="38100" dir="16200000" rotWithShape="0">
              <a:prstClr val="black">
                <a:alpha val="40000"/>
              </a:prstClr>
            </a:outerShdw>
          </a:effectLst>
        </c:spPr>
        <c:txPr>
          <a:bodyPr rot="0" vert="horz" anchor="ctr" anchorCtr="1"/>
          <a:lstStyle/>
          <a:p>
            <a:pPr>
              <a:defRPr b="1"/>
            </a:pPr>
            <a:endParaRPr lang="ru-RU"/>
          </a:p>
        </c:txPr>
        <c:crossAx val="956318176"/>
        <c:crosses val="autoZero"/>
        <c:crossBetween val="between"/>
        <c:majorUnit val="100"/>
        <c:minorUnit val="50"/>
      </c:valAx>
    </c:plotArea>
    <c:plotVisOnly val="1"/>
    <c:dispBlanksAs val="gap"/>
    <c:showDLblsOverMax val="0"/>
  </c:chart>
  <c:spPr>
    <a:ln>
      <a:solidFill>
        <a:srgbClr val="4F81BD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Факт</c:v>
                </c:pt>
              </c:strCache>
            </c:strRef>
          </c:tx>
          <c:spPr>
            <a:effectLst>
              <a:outerShdw blurRad="50800" dist="38100" algn="l" rotWithShape="0">
                <a:prstClr val="black">
                  <a:alpha val="40000"/>
                </a:prstClr>
              </a:outerShdw>
            </a:effectLst>
          </c:spPr>
          <c:marker>
            <c:spPr>
              <a:effectLst>
                <a:outerShdw blurRad="50800" dist="38100" algn="l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</a:sp3d>
            </c:spPr>
          </c:marker>
          <c:dLbls>
            <c:dLbl>
              <c:idx val="0"/>
              <c:layout>
                <c:manualLayout>
                  <c:x val="-3.7037037037037056E-2"/>
                  <c:y val="-7.142857142857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7037037037037056E-2"/>
                  <c:y val="-6.7460317460317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7037037037037049E-2"/>
                  <c:y val="-5.5555555555555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549</c:v>
                </c:pt>
                <c:pt idx="1">
                  <c:v>560</c:v>
                </c:pt>
                <c:pt idx="2">
                  <c:v>563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Норматив</c:v>
                </c:pt>
              </c:strCache>
            </c:strRef>
          </c:tx>
          <c:spPr>
            <a:ln>
              <a:bevel/>
            </a:ln>
            <a:effectLst>
              <a:outerShdw blurRad="63500" sx="102000" sy="102000" algn="ctr" rotWithShape="0">
                <a:prstClr val="black">
                  <a:alpha val="40000"/>
                </a:prstClr>
              </a:outerShdw>
            </a:effectLst>
          </c:spPr>
          <c:marker>
            <c:spPr>
              <a:effectLst>
                <a:outerShdw blurRad="63500" sx="102000" sy="102000" algn="ctr" rotWithShape="0">
                  <a:prstClr val="black">
                    <a:alpha val="40000"/>
                  </a:prstClr>
                </a:outerShdw>
              </a:effectLst>
            </c:spPr>
          </c:marker>
          <c:dLbls>
            <c:dLbl>
              <c:idx val="0"/>
              <c:layout>
                <c:manualLayout>
                  <c:x val="-3.7037037037037056E-2"/>
                  <c:y val="5.95238095238094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7037037037037056E-2"/>
                  <c:y val="5.1587301587301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2407407407407447E-2"/>
                  <c:y val="5.95238095238094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2015г.</c:v>
                </c:pt>
                <c:pt idx="1">
                  <c:v>2016г.</c:v>
                </c:pt>
                <c:pt idx="2">
                  <c:v>2017г.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420</c:v>
                </c:pt>
                <c:pt idx="1">
                  <c:v>420</c:v>
                </c:pt>
                <c:pt idx="2">
                  <c:v>420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56310016"/>
        <c:axId val="956319264"/>
      </c:lineChart>
      <c:catAx>
        <c:axId val="9563100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56319264"/>
        <c:crosses val="autoZero"/>
        <c:auto val="1"/>
        <c:lblAlgn val="ctr"/>
        <c:lblOffset val="100"/>
        <c:noMultiLvlLbl val="0"/>
      </c:catAx>
      <c:valAx>
        <c:axId val="956319264"/>
        <c:scaling>
          <c:orientation val="minMax"/>
          <c:max val="70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56310016"/>
        <c:crosses val="autoZero"/>
        <c:crossBetween val="between"/>
        <c:majorUnit val="100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AFC82-5161-4055-9C3E-050CB47D6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2018-04-20T10:35:00Z</cp:lastPrinted>
  <dcterms:created xsi:type="dcterms:W3CDTF">2018-04-20T08:54:00Z</dcterms:created>
  <dcterms:modified xsi:type="dcterms:W3CDTF">2018-04-20T10:36:00Z</dcterms:modified>
</cp:coreProperties>
</file>