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22" w:rsidRDefault="00807C22" w:rsidP="00807C22">
      <w:pPr>
        <w:pStyle w:val="a3"/>
        <w:jc w:val="center"/>
      </w:pPr>
      <w:r>
        <w:rPr>
          <w:rStyle w:val="a4"/>
        </w:rPr>
        <w:t>ИНФОРМАЦИОННОЕ СООБЩЕНИЕ</w:t>
      </w:r>
    </w:p>
    <w:p w:rsidR="00807C22" w:rsidRDefault="00807C22" w:rsidP="00807C22">
      <w:pPr>
        <w:autoSpaceDE w:val="0"/>
        <w:autoSpaceDN w:val="0"/>
        <w:adjustRightInd w:val="0"/>
        <w:jc w:val="both"/>
      </w:pPr>
      <w:r>
        <w:t> </w:t>
      </w:r>
      <w:r>
        <w:tab/>
        <w:t xml:space="preserve">Администрация Гаврилово-Посадского муниципального района Ивановской области на основании ходатайства АО «Объединенные электрические сети» в соответствии с </w:t>
      </w:r>
      <w:r w:rsidR="002159E6">
        <w:t xml:space="preserve">главой </w:t>
      </w:r>
      <w:r w:rsidR="002159E6">
        <w:rPr>
          <w:lang w:val="en-US"/>
        </w:rPr>
        <w:t>V</w:t>
      </w:r>
      <w:r w:rsidR="002159E6">
        <w:t>.7.</w:t>
      </w:r>
      <w:r>
        <w:t xml:space="preserve"> Земельного кодекса Российской Федерации, сообщает о возможном установлении публичного сервитута</w:t>
      </w:r>
      <w:r w:rsidR="00415AE3">
        <w:t xml:space="preserve"> общей площадью 589 кв.м.</w:t>
      </w:r>
      <w:r>
        <w:t xml:space="preserve"> </w:t>
      </w:r>
      <w:r w:rsidRPr="00C75DCC">
        <w:rPr>
          <w:rFonts w:eastAsia="Calibri"/>
        </w:rPr>
        <w:t xml:space="preserve">в отношении земельных участков, расположенных на территории </w:t>
      </w:r>
      <w:r w:rsidR="0095304D">
        <w:rPr>
          <w:rFonts w:eastAsia="Calibri"/>
        </w:rPr>
        <w:t>с. Иваньковский ул</w:t>
      </w:r>
      <w:proofErr w:type="gramStart"/>
      <w:r w:rsidR="0095304D">
        <w:rPr>
          <w:rFonts w:eastAsia="Calibri"/>
        </w:rPr>
        <w:t>.С</w:t>
      </w:r>
      <w:proofErr w:type="gramEnd"/>
      <w:r w:rsidR="0095304D">
        <w:rPr>
          <w:rFonts w:eastAsia="Calibri"/>
        </w:rPr>
        <w:t xml:space="preserve">оветская </w:t>
      </w:r>
      <w:r w:rsidRPr="00C75DCC">
        <w:rPr>
          <w:rFonts w:eastAsia="Calibri"/>
        </w:rPr>
        <w:t xml:space="preserve"> </w:t>
      </w:r>
      <w:r w:rsidRPr="00C75DCC">
        <w:t>Гаврилово-Посадского района Ивановской области</w:t>
      </w:r>
      <w:r>
        <w:t xml:space="preserve">, </w:t>
      </w:r>
      <w:r w:rsidRPr="00E23B90">
        <w:rPr>
          <w:rFonts w:eastAsia="Calibri"/>
        </w:rPr>
        <w:t xml:space="preserve">в целях </w:t>
      </w:r>
      <w:r w:rsidR="0095304D">
        <w:t xml:space="preserve">эксплуатации </w:t>
      </w:r>
      <w:r w:rsidRPr="009D26A1">
        <w:t>объекта электросетевого хозяйства</w:t>
      </w:r>
      <w:r w:rsidR="0095304D">
        <w:t xml:space="preserve"> ЛЭП-10кВ, ЛЭП-0,4кВ и установки двух трансформаторных подстанций для электроснабжения радиотелевизионной передающей станции (кадастровый номер 37:03:000000:500) через земельный участок с кадастровым номером 37:03:010204:89, через </w:t>
      </w:r>
      <w:r w:rsidR="0014729A">
        <w:t>земельный</w:t>
      </w:r>
      <w:r w:rsidR="0095304D">
        <w:t xml:space="preserve"> </w:t>
      </w:r>
      <w:proofErr w:type="gramStart"/>
      <w:r w:rsidR="0095304D">
        <w:t>к</w:t>
      </w:r>
      <w:proofErr w:type="gramEnd"/>
      <w:r w:rsidR="0095304D">
        <w:t xml:space="preserve"> участок с </w:t>
      </w:r>
      <w:r w:rsidR="0014729A">
        <w:t>кадастровым</w:t>
      </w:r>
      <w:r w:rsidR="0095304D">
        <w:t xml:space="preserve"> номером 37:03:000000:307 и </w:t>
      </w:r>
      <w:r w:rsidR="0014729A">
        <w:t>земли кадастровых кварталах 37:03:010201, 37:03:010204</w:t>
      </w:r>
      <w:r>
        <w:t>.</w:t>
      </w:r>
      <w:r>
        <w:tab/>
      </w:r>
    </w:p>
    <w:p w:rsidR="00807C22" w:rsidRDefault="00807C22" w:rsidP="00807C22">
      <w:pPr>
        <w:autoSpaceDE w:val="0"/>
        <w:autoSpaceDN w:val="0"/>
        <w:adjustRightInd w:val="0"/>
        <w:ind w:firstLine="708"/>
        <w:jc w:val="both"/>
      </w:pPr>
      <w:r>
        <w:t>Схем</w:t>
      </w:r>
      <w:r w:rsidR="0014729A">
        <w:t>а</w:t>
      </w:r>
      <w:r>
        <w:t xml:space="preserve"> расположения границ публичного сервитута размещена на официальном сайте </w:t>
      </w:r>
      <w:r>
        <w:rPr>
          <w:rFonts w:eastAsia="Calibri"/>
          <w:bCs/>
        </w:rPr>
        <w:t>Гаврилово-Посадского муниципального района http://гаврилово-посадский</w:t>
      </w:r>
      <w:proofErr w:type="gramStart"/>
      <w:r>
        <w:rPr>
          <w:rFonts w:eastAsia="Calibri"/>
          <w:bCs/>
        </w:rPr>
        <w:t>.р</w:t>
      </w:r>
      <w:proofErr w:type="gramEnd"/>
      <w:r>
        <w:rPr>
          <w:rFonts w:eastAsia="Calibri"/>
          <w:bCs/>
        </w:rPr>
        <w:t>ф/</w:t>
      </w:r>
      <w:r>
        <w:t xml:space="preserve">  в разделе «Земля» - «Публичные сервитуты».</w:t>
      </w:r>
    </w:p>
    <w:p w:rsidR="00807C22" w:rsidRDefault="00807C22" w:rsidP="00807C22">
      <w:pPr>
        <w:pStyle w:val="a3"/>
        <w:spacing w:before="0" w:beforeAutospacing="0" w:after="0" w:afterAutospacing="0"/>
        <w:jc w:val="both"/>
      </w:pPr>
      <w:r>
        <w:tab/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</w:t>
      </w:r>
      <w:r w:rsidR="0014729A">
        <w:t>течени</w:t>
      </w:r>
      <w:proofErr w:type="gramStart"/>
      <w:r w:rsidR="0014729A">
        <w:t>и</w:t>
      </w:r>
      <w:proofErr w:type="gramEnd"/>
      <w:r w:rsidR="0014729A">
        <w:t xml:space="preserve"> </w:t>
      </w:r>
      <w:r w:rsidR="00265407">
        <w:t>пятнадцати</w:t>
      </w:r>
      <w:r w:rsidR="0014729A">
        <w:t xml:space="preserve"> дней</w:t>
      </w:r>
      <w:r>
        <w:t>, могут подать в Администрацию,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</w:p>
    <w:p w:rsidR="00807C22" w:rsidRDefault="00807C22" w:rsidP="00807C22">
      <w:pPr>
        <w:pStyle w:val="a3"/>
        <w:spacing w:before="0" w:beforeAutospacing="0" w:after="0" w:afterAutospacing="0"/>
        <w:jc w:val="both"/>
      </w:pPr>
      <w:r>
        <w:tab/>
        <w:t>Ознакомиться со схем</w:t>
      </w:r>
      <w:r w:rsidR="0014729A">
        <w:t>ой</w:t>
      </w:r>
      <w:r>
        <w:t xml:space="preserve"> расположения границ устанавливаемого публичного сервитута, подать заявления об учете их прав можно по адресу: Ивановская область, Ивановская область, г. Гаврилов Посад, ул. Розы Люксембург, д.3, кабинет </w:t>
      </w:r>
      <w:r w:rsidR="0014729A">
        <w:t>8</w:t>
      </w:r>
      <w:r>
        <w:t>, по рабочим дням с 09-00 до 12.00, с 13.00 до 15.00 часов ежедневно, кроме четверга, выходных и праздничных дней. Телефон 8 493 55 2-18-48.</w:t>
      </w:r>
    </w:p>
    <w:p w:rsidR="00807C22" w:rsidRDefault="00807C22" w:rsidP="00807C22"/>
    <w:p w:rsidR="00FE1194" w:rsidRDefault="00FE1194">
      <w:bookmarkStart w:id="0" w:name="_GoBack"/>
      <w:bookmarkEnd w:id="0"/>
    </w:p>
    <w:sectPr w:rsidR="00FE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7E"/>
    <w:rsid w:val="0014729A"/>
    <w:rsid w:val="002159E6"/>
    <w:rsid w:val="00265407"/>
    <w:rsid w:val="00415AE3"/>
    <w:rsid w:val="0068117E"/>
    <w:rsid w:val="00807C22"/>
    <w:rsid w:val="0095304D"/>
    <w:rsid w:val="00C6482D"/>
    <w:rsid w:val="00F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C2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07C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C2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07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7</cp:revision>
  <dcterms:created xsi:type="dcterms:W3CDTF">2020-11-10T10:50:00Z</dcterms:created>
  <dcterms:modified xsi:type="dcterms:W3CDTF">2023-06-08T05:47:00Z</dcterms:modified>
</cp:coreProperties>
</file>