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5C213" w14:textId="77777777" w:rsidR="00865806" w:rsidRDefault="0086580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1CA2FC44" w14:textId="77777777" w:rsidR="00865806" w:rsidRDefault="00865806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65806" w14:paraId="530CD81F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3B47A5F" w14:textId="77777777" w:rsidR="00865806" w:rsidRDefault="00865806">
            <w:pPr>
              <w:pStyle w:val="ConsPlusNormal"/>
            </w:pPr>
            <w:r>
              <w:t>25 марта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DC754CC" w14:textId="77777777" w:rsidR="00865806" w:rsidRDefault="00865806">
            <w:pPr>
              <w:pStyle w:val="ConsPlusNormal"/>
              <w:jc w:val="right"/>
            </w:pPr>
            <w:r>
              <w:t>N 29-уг</w:t>
            </w:r>
          </w:p>
        </w:tc>
      </w:tr>
    </w:tbl>
    <w:p w14:paraId="2ECBF814" w14:textId="77777777" w:rsidR="00865806" w:rsidRDefault="008658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1F8D06F" w14:textId="77777777" w:rsidR="00865806" w:rsidRDefault="00865806">
      <w:pPr>
        <w:pStyle w:val="ConsPlusNormal"/>
        <w:jc w:val="center"/>
      </w:pPr>
    </w:p>
    <w:p w14:paraId="216122DE" w14:textId="77777777" w:rsidR="00865806" w:rsidRDefault="00865806">
      <w:pPr>
        <w:pStyle w:val="ConsPlusTitle"/>
        <w:jc w:val="center"/>
      </w:pPr>
      <w:r>
        <w:t>УКАЗ</w:t>
      </w:r>
    </w:p>
    <w:p w14:paraId="268371BF" w14:textId="77777777" w:rsidR="00865806" w:rsidRDefault="00865806">
      <w:pPr>
        <w:pStyle w:val="ConsPlusTitle"/>
        <w:jc w:val="center"/>
      </w:pPr>
    </w:p>
    <w:p w14:paraId="1BAF70B9" w14:textId="77777777" w:rsidR="00865806" w:rsidRDefault="00865806">
      <w:pPr>
        <w:pStyle w:val="ConsPlusTitle"/>
        <w:jc w:val="center"/>
      </w:pPr>
      <w:r>
        <w:t>ГУБЕРНАТОРА ИВАНОВСКОЙ ОБЛАСТИ</w:t>
      </w:r>
    </w:p>
    <w:p w14:paraId="348435DC" w14:textId="77777777" w:rsidR="00865806" w:rsidRDefault="00865806">
      <w:pPr>
        <w:pStyle w:val="ConsPlusTitle"/>
        <w:jc w:val="center"/>
      </w:pPr>
    </w:p>
    <w:p w14:paraId="4F130BCB" w14:textId="77777777" w:rsidR="00865806" w:rsidRDefault="00865806">
      <w:pPr>
        <w:pStyle w:val="ConsPlusTitle"/>
        <w:jc w:val="center"/>
      </w:pPr>
      <w:r>
        <w:t>О ПЕРВООЧЕРЕДНЫХ МЕРОПРИЯТИЯХ ПО ПОДДЕРЖКЕ</w:t>
      </w:r>
    </w:p>
    <w:p w14:paraId="28B8408A" w14:textId="77777777" w:rsidR="00865806" w:rsidRDefault="00865806">
      <w:pPr>
        <w:pStyle w:val="ConsPlusTitle"/>
        <w:jc w:val="center"/>
      </w:pPr>
      <w:r>
        <w:t>ПРЕДПРИНИМАТЕЛЬСКОЙ ДЕЯТЕЛЬНОСТИ В ИВАНОВСКОЙ ОБЛАСТИ</w:t>
      </w:r>
    </w:p>
    <w:p w14:paraId="3F90C726" w14:textId="77777777" w:rsidR="00865806" w:rsidRDefault="00865806">
      <w:pPr>
        <w:pStyle w:val="ConsPlusTitle"/>
        <w:jc w:val="center"/>
      </w:pPr>
      <w:r>
        <w:t>В СВЯЗИ С ОСУЩЕСТВЛЕНИЕМ МЕР ПО ПРОТИВОДЕЙСТВИЮ</w:t>
      </w:r>
    </w:p>
    <w:p w14:paraId="3034CE8E" w14:textId="77777777" w:rsidR="00865806" w:rsidRDefault="00865806">
      <w:pPr>
        <w:pStyle w:val="ConsPlusTitle"/>
        <w:jc w:val="center"/>
      </w:pPr>
      <w:r>
        <w:t>РАСПРОСТРАНЕНИЮ НА ТЕРРИТОРИИ ИВАНОВСКОЙ ОБЛАСТИ</w:t>
      </w:r>
    </w:p>
    <w:p w14:paraId="74E4D794" w14:textId="77777777" w:rsidR="00865806" w:rsidRDefault="00865806">
      <w:pPr>
        <w:pStyle w:val="ConsPlusTitle"/>
        <w:jc w:val="center"/>
      </w:pPr>
      <w:r>
        <w:t>КОРОНАВИРУСНОЙ ИНФЕКЦИИ COVID-2019</w:t>
      </w:r>
    </w:p>
    <w:p w14:paraId="0A2F393D" w14:textId="77777777" w:rsidR="00865806" w:rsidRDefault="0086580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65806" w14:paraId="783007C0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0B37F00" w14:textId="77777777" w:rsidR="00865806" w:rsidRDefault="008658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11BF26D" w14:textId="77777777" w:rsidR="00865806" w:rsidRDefault="008658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Ивановской области от 30.04.2020 N 59-уг)</w:t>
            </w:r>
          </w:p>
        </w:tc>
      </w:tr>
    </w:tbl>
    <w:p w14:paraId="65A64DE1" w14:textId="77777777" w:rsidR="00865806" w:rsidRDefault="00865806">
      <w:pPr>
        <w:pStyle w:val="ConsPlusNormal"/>
        <w:jc w:val="center"/>
      </w:pPr>
    </w:p>
    <w:p w14:paraId="380697C4" w14:textId="77777777" w:rsidR="00865806" w:rsidRDefault="00865806">
      <w:pPr>
        <w:pStyle w:val="ConsPlusNormal"/>
        <w:ind w:firstLine="540"/>
        <w:jc w:val="both"/>
      </w:pPr>
      <w:r>
        <w:t xml:space="preserve">В соответствии с федеральными законами от 06.10.1999 </w:t>
      </w:r>
      <w:hyperlink r:id="rId6" w:history="1">
        <w:r>
          <w:rPr>
            <w:color w:val="0000FF"/>
          </w:rPr>
          <w:t>N 184-ФЗ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24.07.2007 </w:t>
      </w:r>
      <w:hyperlink r:id="rId7" w:history="1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</w:t>
      </w:r>
      <w:hyperlink r:id="rId8" w:history="1">
        <w:r>
          <w:rPr>
            <w:color w:val="0000FF"/>
          </w:rPr>
          <w:t>Законом</w:t>
        </w:r>
      </w:hyperlink>
      <w:r>
        <w:t xml:space="preserve"> Ивановской области от 14.07.2008 N 83-ОЗ "О развитии малого и среднего предпринимательства в Ивановской области", </w:t>
      </w:r>
      <w:hyperlink r:id="rId9" w:history="1">
        <w:r>
          <w:rPr>
            <w:color w:val="0000FF"/>
          </w:rPr>
          <w:t>указом</w:t>
        </w:r>
      </w:hyperlink>
      <w:r>
        <w:t xml:space="preserve"> Губернатора Ивановской области от 17.03.2020 N 23-уг "О введении на территории Ивановской области режима повышенной готовности", с учетом поручения Председателя Правительства Российской Федерации от 18.03.2020 N ММ-П36-1945, в целях поддержки субъектов предпринимательской деятельности в связи с осуществлением мер по противодействию распространению на территории Ивановской области коронавирусной инфекции COVID-2019, постановляю:</w:t>
      </w:r>
    </w:p>
    <w:p w14:paraId="6FF90AAC" w14:textId="77777777" w:rsidR="00865806" w:rsidRDefault="00865806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30.04.2020 N 59-уг)</w:t>
      </w:r>
    </w:p>
    <w:p w14:paraId="401B6BD6" w14:textId="77777777" w:rsidR="00865806" w:rsidRDefault="00865806">
      <w:pPr>
        <w:pStyle w:val="ConsPlusNormal"/>
        <w:ind w:firstLine="540"/>
        <w:jc w:val="both"/>
      </w:pPr>
    </w:p>
    <w:p w14:paraId="7704B440" w14:textId="77777777" w:rsidR="00865806" w:rsidRDefault="00865806">
      <w:pPr>
        <w:pStyle w:val="ConsPlusNormal"/>
        <w:ind w:firstLine="540"/>
        <w:jc w:val="both"/>
      </w:pPr>
      <w:r>
        <w:t xml:space="preserve">1. Приостановить до 01.05.2020 назначение и проведение назначенных проверок исполнительным органам государственной власти Ивановской области, органам местного самоуправления муниципальных образований Ивановской области, уполномоченным на организацию и проведение регионального государственного контроля (надзора), федерального государственного контроля (надзора), муниципального контроля, в отношении которых применяются положения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за исключением проведения внеплановых проверок, основанием для которых является причинение вреда жизни, здоровью граждан, возникновение чрезвычайных ситуаций природного и техногенного характера, проверок, результатом которых является выдача разрешений, лицензий, аттестатов, аккредитаций, иных документов, имеющих разрешительный характер.</w:t>
      </w:r>
    </w:p>
    <w:p w14:paraId="0A83EE58" w14:textId="77777777" w:rsidR="00865806" w:rsidRDefault="00865806">
      <w:pPr>
        <w:pStyle w:val="ConsPlusNormal"/>
        <w:ind w:firstLine="540"/>
        <w:jc w:val="both"/>
      </w:pPr>
    </w:p>
    <w:p w14:paraId="025B5973" w14:textId="77777777" w:rsidR="00865806" w:rsidRDefault="00865806">
      <w:pPr>
        <w:pStyle w:val="ConsPlusNormal"/>
        <w:ind w:firstLine="540"/>
        <w:jc w:val="both"/>
      </w:pPr>
      <w:r>
        <w:t xml:space="preserve">2. Департаменту управления имуществом Ивановской области, исполнительным органам государственной власти Ивановской области, областным государственным учреждениям и предприятиям Ивановской области, являющимся арендодателями по договорам аренды недвижимого имущества (объекты капитального строительства, земельные участки), находящегося в собственности Ивановской области, органам местного самоуправления муниципальных образований Ивановской области, являющимся арендодателями по договорам аренды земельных участков, государственная собственность на которые не разграничена и расположенных на территории Ивановской области (далее соответственно - арендодатели имущества, имущество), в </w:t>
      </w:r>
      <w:r>
        <w:lastRenderedPageBreak/>
        <w:t xml:space="preserve">течение 30 дней со дня обращения арендатора имущества,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перечень которых утвержден постановлением Правительства Российской Федерации, за исключением арендаторов, указанных в </w:t>
      </w:r>
      <w:hyperlink w:anchor="P26" w:history="1">
        <w:r>
          <w:rPr>
            <w:color w:val="0000FF"/>
          </w:rPr>
          <w:t>пункте 2.1</w:t>
        </w:r>
      </w:hyperlink>
      <w:r>
        <w:t xml:space="preserve"> настоящего указа, обеспечить заключение дополнительного соглашения, предусматривающего:</w:t>
      </w:r>
    </w:p>
    <w:p w14:paraId="05833C17" w14:textId="77777777" w:rsidR="00865806" w:rsidRDefault="00865806">
      <w:pPr>
        <w:pStyle w:val="ConsPlusNormal"/>
        <w:spacing w:before="220"/>
        <w:ind w:firstLine="540"/>
        <w:jc w:val="both"/>
      </w:pPr>
      <w:r>
        <w:t xml:space="preserve">отсрочку уплаты арендной платы, предусмотренной в 2020 году, в соответствии с </w:t>
      </w:r>
      <w:hyperlink r:id="rId12" w:history="1">
        <w:r>
          <w:rPr>
            <w:color w:val="0000FF"/>
          </w:rPr>
          <w:t>требованиями</w:t>
        </w:r>
      </w:hyperlink>
      <w:r>
        <w:t xml:space="preserve"> к условиям и срокам такой отсрочки, утвержденными постановлением Правительства Российской Федерации от 03.04.2020 N 439 "Об установлении требований к условиям и срокам отсрочки уплаты арендной платы по договорам аренды недвижимого имущества";</w:t>
      </w:r>
    </w:p>
    <w:p w14:paraId="16A4F163" w14:textId="77777777" w:rsidR="00865806" w:rsidRDefault="00865806">
      <w:pPr>
        <w:pStyle w:val="ConsPlusNormal"/>
        <w:spacing w:before="220"/>
        <w:ind w:firstLine="540"/>
        <w:jc w:val="both"/>
      </w:pPr>
      <w:r>
        <w:t>уменьшение размера арендной платы с учетом фактического неосуществления арендатором имущества деятельности, а также с учетом нерабочих дней, установленных указами Президента Российской Федерации о мерах по обеспечению санитарно-эпидемиологического благополучия населения в связи с новой коронавирусной инфекцией.</w:t>
      </w:r>
    </w:p>
    <w:p w14:paraId="50CD21D2" w14:textId="77777777" w:rsidR="00865806" w:rsidRDefault="00865806">
      <w:pPr>
        <w:pStyle w:val="ConsPlusNormal"/>
        <w:jc w:val="both"/>
      </w:pPr>
      <w:r>
        <w:t xml:space="preserve">(п. 2 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30.04.2020 N 59-уг)</w:t>
      </w:r>
    </w:p>
    <w:p w14:paraId="68974F17" w14:textId="77777777" w:rsidR="00865806" w:rsidRDefault="00865806">
      <w:pPr>
        <w:pStyle w:val="ConsPlusNormal"/>
        <w:ind w:firstLine="540"/>
        <w:jc w:val="both"/>
      </w:pPr>
    </w:p>
    <w:p w14:paraId="0FC206C4" w14:textId="77777777" w:rsidR="00865806" w:rsidRDefault="00865806">
      <w:pPr>
        <w:pStyle w:val="ConsPlusNormal"/>
        <w:ind w:firstLine="540"/>
        <w:jc w:val="both"/>
      </w:pPr>
      <w:bookmarkStart w:id="0" w:name="P26"/>
      <w:bookmarkEnd w:id="0"/>
      <w:r>
        <w:t>2.1. Арендодателям имущества:</w:t>
      </w:r>
    </w:p>
    <w:p w14:paraId="218A45C7" w14:textId="77777777" w:rsidR="00865806" w:rsidRDefault="00865806">
      <w:pPr>
        <w:pStyle w:val="ConsPlusNormal"/>
        <w:spacing w:before="220"/>
        <w:ind w:firstLine="540"/>
        <w:jc w:val="both"/>
      </w:pPr>
      <w:r>
        <w:t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обеспечить заключение дополнительных соглашений, предусматривающих отсрочку уплаты арендных платежей по договорам аренды имущества за апрель - июнь 2020 года на срок, предложенный такими арендаторами, но не позднее 31 декабря 2021 года;</w:t>
      </w:r>
    </w:p>
    <w:p w14:paraId="50A39C17" w14:textId="77777777" w:rsidR="00865806" w:rsidRDefault="00865806">
      <w:pPr>
        <w:pStyle w:val="ConsPlusNormal"/>
        <w:spacing w:before="220"/>
        <w:ind w:firstLine="540"/>
        <w:jc w:val="both"/>
      </w:pPr>
      <w:r>
        <w:t xml:space="preserve"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в случае, если договором аренды предусмотрено предоставление в аренду имущества, в целях его использования для осуществления деятельности в отраслях, включенных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утвержденный постановлением Правительства Российской Федерации от 03.04.2020 N 434, обеспечить заключение дополнительных соглашений, предусматривающих освобождение таких арендаторов от уплаты арендных платежей по договорам аренды имущества за апрель - июнь 2020 года.</w:t>
      </w:r>
    </w:p>
    <w:p w14:paraId="2FA7EC0F" w14:textId="77777777" w:rsidR="00865806" w:rsidRDefault="00865806">
      <w:pPr>
        <w:pStyle w:val="ConsPlusNormal"/>
        <w:spacing w:before="220"/>
        <w:ind w:firstLine="540"/>
        <w:jc w:val="both"/>
      </w:pPr>
      <w:r>
        <w:t xml:space="preserve">Арендодателям имущества при предоставлении указанных в настоящем пункте отсрочки или освобождения от уплаты арендных платежей в дополнительных соглашениях предусмотреть установление ежемесячной арендной платы в размере 1 (одного) рубля за 1 (один) квадратный метр площади арендуемого имущества на срок с даты введения в действие режима повышенной готовности, установленного </w:t>
      </w:r>
      <w:hyperlink r:id="rId15" w:history="1">
        <w:r>
          <w:rPr>
            <w:color w:val="0000FF"/>
          </w:rPr>
          <w:t>указом</w:t>
        </w:r>
      </w:hyperlink>
      <w:r>
        <w:t xml:space="preserve"> Губернатора Ивановской области от 17.03.2020 N 23-уг "О введении на территории Ивановской области режима повышенной готовности", до 31 декабря 2020 года.</w:t>
      </w:r>
    </w:p>
    <w:p w14:paraId="5817BCC9" w14:textId="77777777" w:rsidR="00865806" w:rsidRDefault="00865806">
      <w:pPr>
        <w:pStyle w:val="ConsPlusNormal"/>
        <w:jc w:val="both"/>
      </w:pPr>
      <w:r>
        <w:t xml:space="preserve">(п. 2.1 введен </w:t>
      </w:r>
      <w:hyperlink r:id="rId16" w:history="1">
        <w:r>
          <w:rPr>
            <w:color w:val="0000FF"/>
          </w:rPr>
          <w:t>Указом</w:t>
        </w:r>
      </w:hyperlink>
      <w:r>
        <w:t xml:space="preserve"> Губернатора Ивановской области от 30.04.2020 N 59-уг)</w:t>
      </w:r>
    </w:p>
    <w:p w14:paraId="21B253D9" w14:textId="77777777" w:rsidR="00865806" w:rsidRDefault="00865806">
      <w:pPr>
        <w:pStyle w:val="ConsPlusNormal"/>
        <w:ind w:firstLine="540"/>
        <w:jc w:val="both"/>
      </w:pPr>
    </w:p>
    <w:p w14:paraId="514763BA" w14:textId="77777777" w:rsidR="00865806" w:rsidRDefault="00865806">
      <w:pPr>
        <w:pStyle w:val="ConsPlusNormal"/>
        <w:ind w:firstLine="540"/>
        <w:jc w:val="both"/>
      </w:pPr>
      <w:r>
        <w:t>3. Некоммерческой микрокредитной компании "Ивановский государственный фонд поддержки малого предпринимательства" (далее - Фонд) предоставлять отсрочку погашения основного долга, а также осуществлять при наличии оснований реструктуризацию задолженности в случае обращения субъектов малого и среднего предпринимательства, имеющих задолженность, подлежащую погашению после 18.03.2020, по микрозаймам по договорам, заключенным с Фондом.</w:t>
      </w:r>
    </w:p>
    <w:p w14:paraId="3AC9C3BE" w14:textId="77777777" w:rsidR="00865806" w:rsidRDefault="00865806">
      <w:pPr>
        <w:pStyle w:val="ConsPlusNormal"/>
        <w:ind w:firstLine="540"/>
        <w:jc w:val="both"/>
      </w:pPr>
    </w:p>
    <w:p w14:paraId="69671C73" w14:textId="77777777" w:rsidR="00865806" w:rsidRDefault="00865806">
      <w:pPr>
        <w:pStyle w:val="ConsPlusNormal"/>
        <w:ind w:firstLine="540"/>
        <w:jc w:val="both"/>
      </w:pPr>
      <w:r>
        <w:t xml:space="preserve">4. Автономной некоммерческой организации "Центр развития предпринимательства и </w:t>
      </w:r>
      <w:r>
        <w:lastRenderedPageBreak/>
        <w:t>поддержки экспорта Ивановской области" (далее - Центр) реализовать комплекс мер помощи малым и средним предприятиям по выводу на электронные торговые платформы, стимулированию онлайн-торговли, развитию сервисов доставки.</w:t>
      </w:r>
    </w:p>
    <w:p w14:paraId="33BB4C1B" w14:textId="77777777" w:rsidR="00865806" w:rsidRDefault="00865806">
      <w:pPr>
        <w:pStyle w:val="ConsPlusNormal"/>
        <w:ind w:firstLine="540"/>
        <w:jc w:val="both"/>
      </w:pPr>
    </w:p>
    <w:p w14:paraId="336389F7" w14:textId="77777777" w:rsidR="00865806" w:rsidRDefault="00865806">
      <w:pPr>
        <w:pStyle w:val="ConsPlusNormal"/>
        <w:ind w:firstLine="540"/>
        <w:jc w:val="both"/>
      </w:pPr>
      <w:r>
        <w:t>5. Департаменту сельского хозяйства и продовольствия Ивановской области совместно с Департаментом экономического развития и торговли Ивановской области организовать работу по обеспечению поставок продукции местных производителей, товаров первой необходимости (повышенного спроса) в торговые сети.</w:t>
      </w:r>
    </w:p>
    <w:p w14:paraId="0CB0A0A0" w14:textId="77777777" w:rsidR="00865806" w:rsidRDefault="00865806">
      <w:pPr>
        <w:pStyle w:val="ConsPlusNormal"/>
        <w:ind w:firstLine="540"/>
        <w:jc w:val="both"/>
      </w:pPr>
    </w:p>
    <w:p w14:paraId="6F0ED012" w14:textId="77777777" w:rsidR="00865806" w:rsidRDefault="00865806">
      <w:pPr>
        <w:pStyle w:val="ConsPlusNormal"/>
        <w:ind w:firstLine="540"/>
        <w:jc w:val="both"/>
      </w:pPr>
      <w:r>
        <w:t>6. Департаменту экономического развития и торговли Ивановской области совместно с Центром обеспечить предприятия швейной отрасли заказами по пошиву медицинских масок и средств индивидуальной защиты для государственных нужд Ивановской области и Российской Федерации.</w:t>
      </w:r>
    </w:p>
    <w:p w14:paraId="26513A5A" w14:textId="77777777" w:rsidR="00865806" w:rsidRDefault="00865806">
      <w:pPr>
        <w:pStyle w:val="ConsPlusNormal"/>
        <w:ind w:firstLine="540"/>
        <w:jc w:val="both"/>
      </w:pPr>
    </w:p>
    <w:p w14:paraId="15385342" w14:textId="77777777" w:rsidR="00865806" w:rsidRDefault="00865806">
      <w:pPr>
        <w:pStyle w:val="ConsPlusNormal"/>
        <w:ind w:firstLine="540"/>
        <w:jc w:val="both"/>
      </w:pPr>
      <w:r>
        <w:t>7. Областным государственным казенным учреждениям центрам занятости населения Ивановской области обеспечить обработку заявок и обращений работодателей по вопросам временного трудоустройства граждан, пострадавших от ухудшения экономической ситуации в связи с распространением новой коронавирусной инфекции COVID-2019.</w:t>
      </w:r>
    </w:p>
    <w:p w14:paraId="2CDEC62C" w14:textId="77777777" w:rsidR="00865806" w:rsidRDefault="00865806">
      <w:pPr>
        <w:pStyle w:val="ConsPlusNormal"/>
        <w:ind w:firstLine="540"/>
        <w:jc w:val="both"/>
      </w:pPr>
    </w:p>
    <w:p w14:paraId="79654C7D" w14:textId="77777777" w:rsidR="00865806" w:rsidRDefault="00865806">
      <w:pPr>
        <w:pStyle w:val="ConsPlusNormal"/>
        <w:ind w:firstLine="540"/>
        <w:jc w:val="both"/>
      </w:pPr>
      <w:r>
        <w:t>8. Рекомендовать субъектам малого и среднего предпринимательства извещать комитет Ивановской области по труду, содействию занятости населения и трудовой миграции о высвобождении сотрудников и временной потребности в дополнительных трудовых ресурсах по телефонам горячей линии: +7 (4932) 30-41-79, 32-50-41.</w:t>
      </w:r>
    </w:p>
    <w:p w14:paraId="3E3454B1" w14:textId="77777777" w:rsidR="00865806" w:rsidRDefault="00865806">
      <w:pPr>
        <w:pStyle w:val="ConsPlusNormal"/>
        <w:ind w:firstLine="540"/>
        <w:jc w:val="both"/>
      </w:pPr>
    </w:p>
    <w:p w14:paraId="78A1D8BF" w14:textId="77777777" w:rsidR="00865806" w:rsidRDefault="00865806">
      <w:pPr>
        <w:pStyle w:val="ConsPlusNormal"/>
        <w:ind w:firstLine="540"/>
        <w:jc w:val="both"/>
      </w:pPr>
      <w:r>
        <w:t>9. Рекомендовать кредитным организациям обеспечить возможность проведения реструктуризации задолженности по кредитам, при образовании просроченной задолженности, образовавшейся в связи с осуществлением мер по противодействию распространению новой коронавирусной инфекции COVID-2019.</w:t>
      </w:r>
    </w:p>
    <w:p w14:paraId="74051E68" w14:textId="77777777" w:rsidR="00865806" w:rsidRDefault="00865806">
      <w:pPr>
        <w:pStyle w:val="ConsPlusNormal"/>
        <w:ind w:firstLine="540"/>
        <w:jc w:val="both"/>
      </w:pPr>
    </w:p>
    <w:p w14:paraId="036C61EA" w14:textId="77777777" w:rsidR="00865806" w:rsidRDefault="00865806">
      <w:pPr>
        <w:pStyle w:val="ConsPlusNormal"/>
        <w:ind w:firstLine="540"/>
        <w:jc w:val="both"/>
      </w:pPr>
      <w:r>
        <w:t>10. Департаменту экономического развития и торговли Ивановской области совместно с Центром обеспечить информирование предпринимателей Ивановской области о доступных мерах поддержки малого и среднего предпринимательства.</w:t>
      </w:r>
    </w:p>
    <w:p w14:paraId="6FF4F14C" w14:textId="77777777" w:rsidR="00865806" w:rsidRDefault="00865806">
      <w:pPr>
        <w:pStyle w:val="ConsPlusNormal"/>
        <w:ind w:firstLine="540"/>
        <w:jc w:val="both"/>
      </w:pPr>
    </w:p>
    <w:p w14:paraId="22D9DFA8" w14:textId="77777777" w:rsidR="00865806" w:rsidRDefault="00865806">
      <w:pPr>
        <w:pStyle w:val="ConsPlusNormal"/>
        <w:ind w:firstLine="540"/>
        <w:jc w:val="both"/>
      </w:pPr>
      <w:r>
        <w:t>11. Контроль за исполнением настоящего указа оставляю за собой.</w:t>
      </w:r>
    </w:p>
    <w:p w14:paraId="1B65EB01" w14:textId="77777777" w:rsidR="00865806" w:rsidRDefault="00865806">
      <w:pPr>
        <w:pStyle w:val="ConsPlusNormal"/>
        <w:jc w:val="right"/>
      </w:pPr>
    </w:p>
    <w:p w14:paraId="2FF536F8" w14:textId="77777777" w:rsidR="00865806" w:rsidRDefault="00865806">
      <w:pPr>
        <w:pStyle w:val="ConsPlusNormal"/>
        <w:jc w:val="right"/>
      </w:pPr>
      <w:r>
        <w:t>Губернатор Ивановской области</w:t>
      </w:r>
    </w:p>
    <w:p w14:paraId="6D4A8502" w14:textId="77777777" w:rsidR="00865806" w:rsidRDefault="00865806">
      <w:pPr>
        <w:pStyle w:val="ConsPlusNormal"/>
        <w:jc w:val="right"/>
      </w:pPr>
      <w:r>
        <w:t>С.С.ВОСКРЕСЕНСКИЙ</w:t>
      </w:r>
    </w:p>
    <w:p w14:paraId="5EDD916A" w14:textId="77777777" w:rsidR="00865806" w:rsidRDefault="00865806">
      <w:pPr>
        <w:pStyle w:val="ConsPlusNormal"/>
      </w:pPr>
      <w:r>
        <w:t>г. Иваново</w:t>
      </w:r>
    </w:p>
    <w:p w14:paraId="75207ABA" w14:textId="77777777" w:rsidR="00865806" w:rsidRDefault="00865806">
      <w:pPr>
        <w:pStyle w:val="ConsPlusNormal"/>
        <w:spacing w:before="220"/>
      </w:pPr>
      <w:r>
        <w:t>25 марта 2020 года</w:t>
      </w:r>
    </w:p>
    <w:p w14:paraId="7A112EFF" w14:textId="77777777" w:rsidR="00865806" w:rsidRDefault="00865806">
      <w:pPr>
        <w:pStyle w:val="ConsPlusNormal"/>
        <w:spacing w:before="220"/>
      </w:pPr>
      <w:r>
        <w:t>N 29-уг</w:t>
      </w:r>
    </w:p>
    <w:p w14:paraId="0044EF8A" w14:textId="77777777" w:rsidR="00865806" w:rsidRDefault="00865806">
      <w:pPr>
        <w:pStyle w:val="ConsPlusNormal"/>
        <w:jc w:val="both"/>
      </w:pPr>
    </w:p>
    <w:p w14:paraId="6FA64132" w14:textId="77777777" w:rsidR="00865806" w:rsidRDefault="00865806">
      <w:pPr>
        <w:pStyle w:val="ConsPlusNormal"/>
        <w:jc w:val="both"/>
      </w:pPr>
    </w:p>
    <w:p w14:paraId="5820009E" w14:textId="77777777" w:rsidR="00865806" w:rsidRDefault="008658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4AAF8FA" w14:textId="77777777" w:rsidR="004A6E3D" w:rsidRDefault="004A6E3D"/>
    <w:sectPr w:rsidR="004A6E3D" w:rsidSect="002F3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06"/>
    <w:rsid w:val="004A6E3D"/>
    <w:rsid w:val="0086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4637"/>
  <w15:chartTrackingRefBased/>
  <w15:docId w15:val="{C0342E85-3A98-422A-8B89-EC99CC1A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5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58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BF9A87FAD4EDF7BF30496526DF43BEC683F1915A14D77F7E9BA7115D156E51F658374EA57C720806EBD31B8CF01246C1ED1498352603D84DB70083f4qBH" TargetMode="External"/><Relationship Id="rId13" Type="http://schemas.openxmlformats.org/officeDocument/2006/relationships/hyperlink" Target="consultantplus://offline/ref=A0BF9A87FAD4EDF7BF30496526DF43BEC683F1915A14DB767D9FA7115D156E51F658374EA57C720806EBD31C8DF01246C1ED1498352603D84DB70083f4qB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BF9A87FAD4EDF7BF30576830B31FB1C18CA69D5E10D82127CAA14602456804B618311BE6387F0806E0874DC0AE4B158CA6199F223A03DFf5q3H" TargetMode="External"/><Relationship Id="rId12" Type="http://schemas.openxmlformats.org/officeDocument/2006/relationships/hyperlink" Target="consultantplus://offline/ref=A0BF9A87FAD4EDF7BF30576830B31FB1C18CA6985D15D82127CAA14602456804B618311BE6387F0804E0874DC0AE4B158CA6199F223A03DFf5q3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0BF9A87FAD4EDF7BF30496526DF43BEC683F1915A14DB767D9FA7115D156E51F658374EA57C720806EBD31D87F01246C1ED1498352603D84DB70083f4q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BF9A87FAD4EDF7BF30576830B31FB1C18DAC9E5E10D82127CAA14602456804B6183119EF31745D57AF861186F2581780A61B9A3Ef3q8H" TargetMode="External"/><Relationship Id="rId11" Type="http://schemas.openxmlformats.org/officeDocument/2006/relationships/hyperlink" Target="consultantplus://offline/ref=A0BF9A87FAD4EDF7BF30576830B31FB1C18BA6995210D82127CAA14602456804A4186917E431610903F5D11C86fFqBH" TargetMode="External"/><Relationship Id="rId5" Type="http://schemas.openxmlformats.org/officeDocument/2006/relationships/hyperlink" Target="consultantplus://offline/ref=A0BF9A87FAD4EDF7BF30496526DF43BEC683F1915A14DB767D9FA7115D156E51F658374EA57C720806EBD31C83F01246C1ED1498352603D84DB70083f4qBH" TargetMode="External"/><Relationship Id="rId15" Type="http://schemas.openxmlformats.org/officeDocument/2006/relationships/hyperlink" Target="consultantplus://offline/ref=A0BF9A87FAD4EDF7BF30496526DF43BEC683F1915A14DB737C98A7115D156E51F658374EB77C2A0404E2CD1C81E5441787fBq8H" TargetMode="External"/><Relationship Id="rId10" Type="http://schemas.openxmlformats.org/officeDocument/2006/relationships/hyperlink" Target="consultantplus://offline/ref=A0BF9A87FAD4EDF7BF30496526DF43BEC683F1915A14DB767D9FA7115D156E51F658374EA57C720806EBD31C8CF01246C1ED1498352603D84DB70083f4qB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0BF9A87FAD4EDF7BF30496526DF43BEC683F1915A14DB737C98A7115D156E51F658374EB77C2A0404E2CD1C81E5441787fBq8H" TargetMode="External"/><Relationship Id="rId14" Type="http://schemas.openxmlformats.org/officeDocument/2006/relationships/hyperlink" Target="consultantplus://offline/ref=A0BF9A87FAD4EDF7BF30576830B31FB1C18DAD9F5C13D82127CAA14602456804B618311BE6387F0806E0874DC0AE4B158CA6199F223A03DFf5q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1586</Words>
  <Characters>9044</Characters>
  <Application>Microsoft Office Word</Application>
  <DocSecurity>0</DocSecurity>
  <Lines>75</Lines>
  <Paragraphs>21</Paragraphs>
  <ScaleCrop>false</ScaleCrop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ilicheva</dc:creator>
  <cp:keywords/>
  <dc:description/>
  <cp:lastModifiedBy>ilicheva</cp:lastModifiedBy>
  <cp:revision>1</cp:revision>
  <dcterms:created xsi:type="dcterms:W3CDTF">2020-05-29T07:42:00Z</dcterms:created>
  <dcterms:modified xsi:type="dcterms:W3CDTF">2020-05-29T07:42:00Z</dcterms:modified>
</cp:coreProperties>
</file>