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BA" w:rsidRDefault="006805DB" w:rsidP="006805D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943625">
        <w:rPr>
          <w:rFonts w:ascii="Times New Roman" w:hAnsi="Times New Roman"/>
          <w:sz w:val="28"/>
          <w:szCs w:val="28"/>
        </w:rPr>
        <w:t>ПРОЕКТ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земельного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6805D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987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797987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муниципальногоземельного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6805DB"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797987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>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профилактикирисков причинения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вреда (ущерба) охраняемым законам ценностям, утвержденной постановлением Правительства Российской Федерации от 25</w:t>
      </w:r>
      <w:r w:rsidR="00797987">
        <w:rPr>
          <w:rFonts w:ascii="Times New Roman" w:hAnsi="Times New Roman" w:cs="Times New Roman"/>
          <w:sz w:val="28"/>
          <w:szCs w:val="28"/>
        </w:rPr>
        <w:t>.06.2021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E728B">
        <w:rPr>
          <w:rFonts w:ascii="Times New Roman" w:hAnsi="Times New Roman" w:cs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 xml:space="preserve">от 26.10.2021 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>«Об утверждении Положения о муниципальном земельном контроле»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A0769A" w:rsidRPr="00A0769A" w:rsidRDefault="00A0769A" w:rsidP="00A0769A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EA6E45" w:rsidRDefault="00EA6E45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987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земельного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7987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A34904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4B0D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34904">
        <w:rPr>
          <w:rFonts w:ascii="Times New Roman" w:hAnsi="Times New Roman"/>
          <w:sz w:val="28"/>
          <w:szCs w:val="28"/>
        </w:rPr>
        <w:t>Адрес официального сайта для размещения информационных материалов:</w:t>
      </w:r>
      <w:r w:rsidRPr="00A34904">
        <w:t xml:space="preserve"> </w:t>
      </w:r>
      <w:r w:rsidRPr="00A3490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34904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A34904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A34904" w:rsidRPr="00A0769A" w:rsidRDefault="00A34904" w:rsidP="00A3490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2976"/>
      </w:tblGrid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84018E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84018E">
        <w:trPr>
          <w:trHeight w:val="3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6805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680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6805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80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6805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80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6805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80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6805D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80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6805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680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6805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680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84018E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архитектуры администрации Гаврилово-Посадского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212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7987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268"/>
      </w:tblGrid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7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79798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805D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bookmarkStart w:id="0" w:name="_GoBack"/>
            <w:bookmarkEnd w:id="0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контрольным органом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D52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7A8C" w:rsidSect="00797987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20" w:rsidRDefault="00130A20" w:rsidP="00C27194">
      <w:pPr>
        <w:spacing w:after="0" w:line="240" w:lineRule="auto"/>
      </w:pPr>
      <w:r>
        <w:separator/>
      </w:r>
    </w:p>
  </w:endnote>
  <w:endnote w:type="continuationSeparator" w:id="0">
    <w:p w:rsidR="00130A20" w:rsidRDefault="00130A20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20" w:rsidRDefault="00130A20" w:rsidP="00C27194">
      <w:pPr>
        <w:spacing w:after="0" w:line="240" w:lineRule="auto"/>
      </w:pPr>
      <w:r>
        <w:separator/>
      </w:r>
    </w:p>
  </w:footnote>
  <w:footnote w:type="continuationSeparator" w:id="0">
    <w:p w:rsidR="00130A20" w:rsidRDefault="00130A20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7E60D2" w:rsidRDefault="00094C36">
        <w:pPr>
          <w:pStyle w:val="a3"/>
          <w:jc w:val="right"/>
        </w:pPr>
        <w:r>
          <w:fldChar w:fldCharType="begin"/>
        </w:r>
        <w:r w:rsidR="007E60D2">
          <w:instrText xml:space="preserve"> PAGE   \* MERGEFORMAT </w:instrText>
        </w:r>
        <w:r>
          <w:fldChar w:fldCharType="separate"/>
        </w:r>
        <w:r w:rsidR="006805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60D2" w:rsidRDefault="007E60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4C36"/>
    <w:rsid w:val="00095495"/>
    <w:rsid w:val="000C7EC0"/>
    <w:rsid w:val="001134D2"/>
    <w:rsid w:val="001225F7"/>
    <w:rsid w:val="00130A20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7FA5"/>
    <w:rsid w:val="005120E9"/>
    <w:rsid w:val="00526342"/>
    <w:rsid w:val="0055526C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05DB"/>
    <w:rsid w:val="00687C3D"/>
    <w:rsid w:val="006940F4"/>
    <w:rsid w:val="00695CBD"/>
    <w:rsid w:val="006C76A4"/>
    <w:rsid w:val="006C7B26"/>
    <w:rsid w:val="006F6BEA"/>
    <w:rsid w:val="007524B7"/>
    <w:rsid w:val="007873FA"/>
    <w:rsid w:val="00797987"/>
    <w:rsid w:val="007A2C19"/>
    <w:rsid w:val="007A7AE8"/>
    <w:rsid w:val="007E60D2"/>
    <w:rsid w:val="007E728B"/>
    <w:rsid w:val="008035B1"/>
    <w:rsid w:val="008153FD"/>
    <w:rsid w:val="00822679"/>
    <w:rsid w:val="00825902"/>
    <w:rsid w:val="0084018E"/>
    <w:rsid w:val="008644D1"/>
    <w:rsid w:val="00874055"/>
    <w:rsid w:val="00882559"/>
    <w:rsid w:val="00885DAA"/>
    <w:rsid w:val="008A67AE"/>
    <w:rsid w:val="008C376E"/>
    <w:rsid w:val="008F17E2"/>
    <w:rsid w:val="00916CBA"/>
    <w:rsid w:val="00922863"/>
    <w:rsid w:val="00932411"/>
    <w:rsid w:val="00932DDC"/>
    <w:rsid w:val="00943625"/>
    <w:rsid w:val="00960CCA"/>
    <w:rsid w:val="009921EC"/>
    <w:rsid w:val="00A0066A"/>
    <w:rsid w:val="00A0402C"/>
    <w:rsid w:val="00A054E1"/>
    <w:rsid w:val="00A06C1F"/>
    <w:rsid w:val="00A0769A"/>
    <w:rsid w:val="00A34904"/>
    <w:rsid w:val="00A3526D"/>
    <w:rsid w:val="00A6654A"/>
    <w:rsid w:val="00A81029"/>
    <w:rsid w:val="00AB4758"/>
    <w:rsid w:val="00AC33B5"/>
    <w:rsid w:val="00AC37EA"/>
    <w:rsid w:val="00AE719A"/>
    <w:rsid w:val="00AF335A"/>
    <w:rsid w:val="00B21B64"/>
    <w:rsid w:val="00B21DC6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103C6"/>
    <w:rsid w:val="00D21FD2"/>
    <w:rsid w:val="00D42EFF"/>
    <w:rsid w:val="00D52212"/>
    <w:rsid w:val="00D66B78"/>
    <w:rsid w:val="00D81081"/>
    <w:rsid w:val="00D93B7B"/>
    <w:rsid w:val="00DB324D"/>
    <w:rsid w:val="00DC3A00"/>
    <w:rsid w:val="00DE2A17"/>
    <w:rsid w:val="00E70775"/>
    <w:rsid w:val="00E93D02"/>
    <w:rsid w:val="00E942D0"/>
    <w:rsid w:val="00EA6E45"/>
    <w:rsid w:val="00EC3405"/>
    <w:rsid w:val="00EE0155"/>
    <w:rsid w:val="00F05651"/>
    <w:rsid w:val="00F12771"/>
    <w:rsid w:val="00F4334B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DB18A-11CE-42B7-87F5-1BC0153C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5</cp:revision>
  <cp:lastPrinted>2021-12-03T12:25:00Z</cp:lastPrinted>
  <dcterms:created xsi:type="dcterms:W3CDTF">2022-09-29T07:17:00Z</dcterms:created>
  <dcterms:modified xsi:type="dcterms:W3CDTF">2023-09-26T06:32:00Z</dcterms:modified>
</cp:coreProperties>
</file>