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22CF" w14:textId="77777777" w:rsidR="00A3206C" w:rsidRPr="00A3206C" w:rsidRDefault="00A3206C" w:rsidP="00A3206C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 w14:anchorId="4AF8E8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6.3pt;margin-top:-1.1pt;width:63.65pt;height:77.8pt;z-index:251657728;visibility:visible" filled="t" fillcolor="#4f81bd">
            <v:imagedata r:id="rId4" o:title="gerb"/>
          </v:shape>
        </w:pict>
      </w:r>
    </w:p>
    <w:p w14:paraId="3BD90C9B" w14:textId="77777777" w:rsidR="00A3206C" w:rsidRDefault="00A3206C" w:rsidP="00A3206C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10C57300" w14:textId="77777777" w:rsidR="00A3206C" w:rsidRDefault="00A3206C" w:rsidP="00A3206C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01D96E91" w14:textId="77777777" w:rsidR="00A3206C" w:rsidRPr="005922DB" w:rsidRDefault="00A3206C" w:rsidP="00A3206C">
      <w:pPr>
        <w:shd w:val="clear" w:color="auto" w:fill="FFFFFF"/>
        <w:spacing w:line="365" w:lineRule="exact"/>
        <w:ind w:right="110"/>
        <w:outlineLvl w:val="0"/>
      </w:pPr>
    </w:p>
    <w:p w14:paraId="0D73608F" w14:textId="77777777" w:rsidR="00A3206C" w:rsidRDefault="00A3206C" w:rsidP="00A3206C">
      <w:pPr>
        <w:jc w:val="center"/>
        <w:rPr>
          <w:b/>
          <w:sz w:val="28"/>
          <w:szCs w:val="28"/>
        </w:rPr>
      </w:pPr>
    </w:p>
    <w:p w14:paraId="1E4C040D" w14:textId="77777777" w:rsidR="00A3206C" w:rsidRPr="0005080B" w:rsidRDefault="00A3206C" w:rsidP="00A3206C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14:paraId="654436BE" w14:textId="77777777" w:rsidR="00A3206C" w:rsidRPr="0005080B" w:rsidRDefault="00A3206C" w:rsidP="00A3206C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ГАВРИЛОВО-ПОСАДСКИЙ РАЙОННЫЙ СОВЕТ ДЕПУТАТОВ</w:t>
      </w:r>
    </w:p>
    <w:p w14:paraId="04F516EE" w14:textId="77777777" w:rsidR="00A3206C" w:rsidRPr="0005080B" w:rsidRDefault="00A3206C" w:rsidP="00A3206C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14:paraId="497D5E42" w14:textId="77777777" w:rsidR="00A3206C" w:rsidRPr="0005080B" w:rsidRDefault="006E75D8" w:rsidP="00A32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A3206C" w:rsidRPr="0005080B">
        <w:rPr>
          <w:b/>
          <w:sz w:val="28"/>
          <w:szCs w:val="28"/>
        </w:rPr>
        <w:t xml:space="preserve"> СОЗЫВА</w:t>
      </w:r>
    </w:p>
    <w:p w14:paraId="6995F3D9" w14:textId="77777777" w:rsidR="00A3206C" w:rsidRDefault="00A3206C" w:rsidP="00A3206C">
      <w:pPr>
        <w:jc w:val="center"/>
        <w:rPr>
          <w:sz w:val="28"/>
          <w:szCs w:val="28"/>
        </w:rPr>
      </w:pPr>
    </w:p>
    <w:p w14:paraId="38B8BEEC" w14:textId="77777777" w:rsidR="00A3206C" w:rsidRPr="0005080B" w:rsidRDefault="00A3206C" w:rsidP="00A3206C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14:paraId="22813D93" w14:textId="77777777" w:rsidR="00A3206C" w:rsidRDefault="00A3206C" w:rsidP="00A3206C">
      <w:pPr>
        <w:rPr>
          <w:b/>
          <w:sz w:val="28"/>
          <w:szCs w:val="28"/>
        </w:rPr>
      </w:pPr>
    </w:p>
    <w:p w14:paraId="53240213" w14:textId="77777777" w:rsidR="00A3206C" w:rsidRPr="00FA4FA8" w:rsidRDefault="00FA4FA8" w:rsidP="00FA4FA8">
      <w:pPr>
        <w:jc w:val="center"/>
        <w:rPr>
          <w:sz w:val="28"/>
          <w:szCs w:val="28"/>
        </w:rPr>
      </w:pPr>
      <w:r w:rsidRPr="00FA4FA8">
        <w:rPr>
          <w:sz w:val="28"/>
          <w:szCs w:val="28"/>
        </w:rPr>
        <w:t>Принято 29 сентября 2010 года</w:t>
      </w:r>
    </w:p>
    <w:p w14:paraId="27706C4B" w14:textId="77777777" w:rsidR="00FA4FA8" w:rsidRDefault="00FA4FA8" w:rsidP="00C63FE1">
      <w:pPr>
        <w:ind w:right="3955"/>
        <w:jc w:val="both"/>
        <w:rPr>
          <w:b/>
          <w:sz w:val="28"/>
          <w:szCs w:val="28"/>
        </w:rPr>
      </w:pPr>
    </w:p>
    <w:p w14:paraId="1EF74779" w14:textId="77777777" w:rsidR="00FA4FA8" w:rsidRDefault="00FA4FA8" w:rsidP="00C63FE1">
      <w:pPr>
        <w:ind w:right="3955"/>
        <w:jc w:val="both"/>
        <w:rPr>
          <w:b/>
          <w:sz w:val="28"/>
          <w:szCs w:val="28"/>
        </w:rPr>
      </w:pPr>
    </w:p>
    <w:p w14:paraId="0F7DB8B6" w14:textId="77777777" w:rsidR="00410153" w:rsidRDefault="00410153" w:rsidP="00C63FE1">
      <w:pPr>
        <w:ind w:right="39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C7D07">
        <w:rPr>
          <w:b/>
          <w:sz w:val="28"/>
          <w:szCs w:val="28"/>
        </w:rPr>
        <w:t xml:space="preserve"> </w:t>
      </w:r>
      <w:r w:rsidR="007E3C62">
        <w:rPr>
          <w:b/>
          <w:sz w:val="28"/>
          <w:szCs w:val="28"/>
        </w:rPr>
        <w:t>передаче на безвозмездной основе объекта муниципальной собственности</w:t>
      </w:r>
    </w:p>
    <w:p w14:paraId="6523EA18" w14:textId="77777777" w:rsidR="00C63FE1" w:rsidRDefault="00C63FE1" w:rsidP="00C63FE1">
      <w:pPr>
        <w:ind w:right="3955"/>
        <w:jc w:val="both"/>
        <w:rPr>
          <w:b/>
          <w:sz w:val="28"/>
          <w:szCs w:val="28"/>
        </w:rPr>
      </w:pPr>
    </w:p>
    <w:p w14:paraId="2DD87B9A" w14:textId="77777777" w:rsidR="00C63FE1" w:rsidRDefault="00C63FE1" w:rsidP="00AD1852">
      <w:pPr>
        <w:spacing w:line="360" w:lineRule="auto"/>
        <w:ind w:right="-5"/>
        <w:jc w:val="both"/>
        <w:rPr>
          <w:sz w:val="28"/>
          <w:szCs w:val="28"/>
        </w:rPr>
      </w:pPr>
      <w:r w:rsidRPr="00C63FE1">
        <w:rPr>
          <w:sz w:val="28"/>
          <w:szCs w:val="28"/>
        </w:rPr>
        <w:tab/>
      </w:r>
      <w:r w:rsidR="007E3C62">
        <w:rPr>
          <w:sz w:val="28"/>
          <w:szCs w:val="28"/>
        </w:rPr>
        <w:t>Рассмотрев ходатайство</w:t>
      </w:r>
      <w:r w:rsidR="00F43992">
        <w:rPr>
          <w:sz w:val="28"/>
          <w:szCs w:val="28"/>
        </w:rPr>
        <w:t xml:space="preserve"> </w:t>
      </w:r>
      <w:r w:rsidR="007E3C62">
        <w:rPr>
          <w:sz w:val="28"/>
          <w:szCs w:val="28"/>
        </w:rPr>
        <w:t xml:space="preserve">от </w:t>
      </w:r>
      <w:r w:rsidR="00E87D61" w:rsidRPr="00E87D61">
        <w:rPr>
          <w:sz w:val="28"/>
          <w:szCs w:val="28"/>
        </w:rPr>
        <w:t>25</w:t>
      </w:r>
      <w:r w:rsidR="007E3C62" w:rsidRPr="00E87D61">
        <w:rPr>
          <w:sz w:val="28"/>
          <w:szCs w:val="28"/>
        </w:rPr>
        <w:t>.</w:t>
      </w:r>
      <w:r w:rsidR="006677E2" w:rsidRPr="00E87D61">
        <w:rPr>
          <w:sz w:val="28"/>
          <w:szCs w:val="28"/>
        </w:rPr>
        <w:t>08</w:t>
      </w:r>
      <w:r w:rsidR="007E3C62" w:rsidRPr="00E87D61">
        <w:rPr>
          <w:sz w:val="28"/>
          <w:szCs w:val="28"/>
        </w:rPr>
        <w:t>.</w:t>
      </w:r>
      <w:r w:rsidR="006677E2" w:rsidRPr="00E87D61">
        <w:rPr>
          <w:sz w:val="28"/>
          <w:szCs w:val="28"/>
        </w:rPr>
        <w:t>2010</w:t>
      </w:r>
      <w:r w:rsidR="007E3C62" w:rsidRPr="00E87D61">
        <w:rPr>
          <w:sz w:val="28"/>
          <w:szCs w:val="28"/>
        </w:rPr>
        <w:t xml:space="preserve"> б/н</w:t>
      </w:r>
      <w:r w:rsidR="00E87D61">
        <w:rPr>
          <w:sz w:val="28"/>
          <w:szCs w:val="28"/>
        </w:rPr>
        <w:t xml:space="preserve"> </w:t>
      </w:r>
      <w:r w:rsidR="007E3C62">
        <w:rPr>
          <w:sz w:val="28"/>
          <w:szCs w:val="28"/>
        </w:rPr>
        <w:t xml:space="preserve"> от </w:t>
      </w:r>
      <w:r w:rsidR="00950E61">
        <w:rPr>
          <w:sz w:val="28"/>
          <w:szCs w:val="28"/>
        </w:rPr>
        <w:t>Религиозной организаци</w:t>
      </w:r>
      <w:r w:rsidR="00460A77">
        <w:rPr>
          <w:sz w:val="28"/>
          <w:szCs w:val="28"/>
        </w:rPr>
        <w:t>и -</w:t>
      </w:r>
      <w:r w:rsidR="00950E61">
        <w:rPr>
          <w:sz w:val="28"/>
          <w:szCs w:val="28"/>
        </w:rPr>
        <w:t xml:space="preserve"> </w:t>
      </w:r>
      <w:r w:rsidR="00266E11">
        <w:rPr>
          <w:sz w:val="28"/>
          <w:szCs w:val="28"/>
        </w:rPr>
        <w:t>приход</w:t>
      </w:r>
      <w:r w:rsidR="007E3C62">
        <w:rPr>
          <w:sz w:val="28"/>
          <w:szCs w:val="28"/>
        </w:rPr>
        <w:t xml:space="preserve"> храма Рождества Пресвятой Богородицы села Подолец Гаврилово-Посадского района Русской Православной Церкви</w:t>
      </w:r>
      <w:r w:rsidR="00F43992">
        <w:rPr>
          <w:sz w:val="28"/>
          <w:szCs w:val="28"/>
        </w:rPr>
        <w:t xml:space="preserve"> о </w:t>
      </w:r>
      <w:r w:rsidR="007E3C62">
        <w:rPr>
          <w:sz w:val="28"/>
          <w:szCs w:val="28"/>
        </w:rPr>
        <w:t xml:space="preserve">передаче на безвозмездной основе объекта муниципальной собственности, руководствуясь </w:t>
      </w:r>
      <w:r w:rsidR="007E3C62" w:rsidRPr="00383B61">
        <w:rPr>
          <w:sz w:val="28"/>
          <w:szCs w:val="28"/>
        </w:rPr>
        <w:t xml:space="preserve">п.3 ст.21 ФЗ от 26.09.1997 </w:t>
      </w:r>
      <w:r w:rsidR="009B43C5" w:rsidRPr="00383B61">
        <w:rPr>
          <w:sz w:val="28"/>
          <w:szCs w:val="28"/>
        </w:rPr>
        <w:t xml:space="preserve">  </w:t>
      </w:r>
      <w:r w:rsidR="007E3C62" w:rsidRPr="00383B61">
        <w:rPr>
          <w:sz w:val="28"/>
          <w:szCs w:val="28"/>
        </w:rPr>
        <w:t>№ 125-</w:t>
      </w:r>
      <w:r w:rsidR="009B43C5" w:rsidRPr="00383B61">
        <w:rPr>
          <w:sz w:val="28"/>
          <w:szCs w:val="28"/>
        </w:rPr>
        <w:t>ФЗ</w:t>
      </w:r>
      <w:r w:rsidR="007E3C62">
        <w:rPr>
          <w:sz w:val="28"/>
          <w:szCs w:val="28"/>
        </w:rPr>
        <w:t xml:space="preserve"> «О свободе совести и религиозных объединениях»</w:t>
      </w:r>
      <w:r w:rsidR="009A17BD">
        <w:rPr>
          <w:sz w:val="28"/>
          <w:szCs w:val="28"/>
        </w:rPr>
        <w:t xml:space="preserve">, районный </w:t>
      </w:r>
      <w:r w:rsidR="00AD1852">
        <w:rPr>
          <w:sz w:val="28"/>
          <w:szCs w:val="28"/>
        </w:rPr>
        <w:t>Совет депутатов РЕШИЛ:</w:t>
      </w:r>
    </w:p>
    <w:p w14:paraId="650A9776" w14:textId="77777777" w:rsidR="00E072E7" w:rsidRDefault="00AD1852" w:rsidP="00AD1852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A17BD">
        <w:rPr>
          <w:sz w:val="28"/>
          <w:szCs w:val="28"/>
        </w:rPr>
        <w:t xml:space="preserve"> </w:t>
      </w:r>
      <w:r w:rsidR="00CF242A">
        <w:rPr>
          <w:sz w:val="28"/>
          <w:szCs w:val="28"/>
        </w:rPr>
        <w:t>Передать на безвозмездной основе из муниципальной собственности</w:t>
      </w:r>
      <w:r w:rsidR="00E072E7">
        <w:rPr>
          <w:sz w:val="28"/>
          <w:szCs w:val="28"/>
        </w:rPr>
        <w:t xml:space="preserve"> администрации</w:t>
      </w:r>
      <w:r w:rsidR="00CF242A">
        <w:rPr>
          <w:sz w:val="28"/>
          <w:szCs w:val="28"/>
        </w:rPr>
        <w:t xml:space="preserve"> Гаврилово-Посадского муниципального района</w:t>
      </w:r>
      <w:r w:rsidR="00E072E7">
        <w:rPr>
          <w:sz w:val="28"/>
          <w:szCs w:val="28"/>
        </w:rPr>
        <w:t xml:space="preserve"> Ивановской области</w:t>
      </w:r>
      <w:r w:rsidR="00CF242A">
        <w:rPr>
          <w:sz w:val="28"/>
          <w:szCs w:val="28"/>
        </w:rPr>
        <w:t xml:space="preserve"> в собственность </w:t>
      </w:r>
      <w:r w:rsidR="00950E61">
        <w:rPr>
          <w:sz w:val="28"/>
          <w:szCs w:val="28"/>
        </w:rPr>
        <w:t>Религиозной организаци</w:t>
      </w:r>
      <w:r w:rsidR="00460A77">
        <w:rPr>
          <w:sz w:val="28"/>
          <w:szCs w:val="28"/>
        </w:rPr>
        <w:t>и -</w:t>
      </w:r>
      <w:r w:rsidR="00950E61">
        <w:rPr>
          <w:sz w:val="28"/>
          <w:szCs w:val="28"/>
        </w:rPr>
        <w:t xml:space="preserve"> </w:t>
      </w:r>
      <w:r w:rsidR="00266E11">
        <w:rPr>
          <w:sz w:val="28"/>
          <w:szCs w:val="28"/>
        </w:rPr>
        <w:t>приход</w:t>
      </w:r>
      <w:r w:rsidR="00CF242A">
        <w:rPr>
          <w:sz w:val="28"/>
          <w:szCs w:val="28"/>
        </w:rPr>
        <w:t xml:space="preserve"> храма Рождества Пресвятой Богородицы села Подолец Гаврилово-Посадского района Русской Православной Церкви</w:t>
      </w:r>
      <w:r w:rsidR="00E072E7">
        <w:rPr>
          <w:sz w:val="28"/>
          <w:szCs w:val="28"/>
        </w:rPr>
        <w:t xml:space="preserve"> следующее имущество:</w:t>
      </w:r>
    </w:p>
    <w:p w14:paraId="626185DF" w14:textId="77777777" w:rsidR="00BA269D" w:rsidRDefault="00CF242A" w:rsidP="00AD1852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2E7">
        <w:rPr>
          <w:sz w:val="28"/>
          <w:szCs w:val="28"/>
        </w:rPr>
        <w:tab/>
        <w:t xml:space="preserve">- </w:t>
      </w:r>
      <w:r w:rsidR="00E072E7" w:rsidRPr="00E072E7">
        <w:rPr>
          <w:sz w:val="28"/>
          <w:szCs w:val="28"/>
        </w:rPr>
        <w:t xml:space="preserve">здание церкви во имя Иконы Казанской Божьей Матери, расположенное по адресу: Ивановская область, Гаврилово-Посадский район, с. Ратницкое, дом № 113,  год ввода в эксплуатацию 1863, </w:t>
      </w:r>
      <w:r w:rsidR="00D672CF">
        <w:rPr>
          <w:sz w:val="28"/>
          <w:szCs w:val="28"/>
        </w:rPr>
        <w:t xml:space="preserve">общей площадью 142,1 кв.м., </w:t>
      </w:r>
      <w:r w:rsidR="00280AAF">
        <w:rPr>
          <w:sz w:val="28"/>
          <w:szCs w:val="28"/>
        </w:rPr>
        <w:t>балансовой стоимостью 12650 (Д</w:t>
      </w:r>
      <w:r w:rsidR="00E072E7" w:rsidRPr="00E072E7">
        <w:rPr>
          <w:sz w:val="28"/>
          <w:szCs w:val="28"/>
        </w:rPr>
        <w:t>венадцать тысяч шестьсот пятьдесят) рублей</w:t>
      </w:r>
      <w:r w:rsidR="0025153E">
        <w:rPr>
          <w:sz w:val="28"/>
          <w:szCs w:val="28"/>
        </w:rPr>
        <w:t xml:space="preserve">, износом </w:t>
      </w:r>
      <w:r w:rsidR="00E072E7">
        <w:rPr>
          <w:sz w:val="28"/>
          <w:szCs w:val="28"/>
        </w:rPr>
        <w:t>10968</w:t>
      </w:r>
      <w:r w:rsidR="0025153E">
        <w:rPr>
          <w:sz w:val="28"/>
          <w:szCs w:val="28"/>
        </w:rPr>
        <w:t xml:space="preserve"> (</w:t>
      </w:r>
      <w:r w:rsidR="00280AAF">
        <w:rPr>
          <w:sz w:val="28"/>
          <w:szCs w:val="28"/>
        </w:rPr>
        <w:t>Д</w:t>
      </w:r>
      <w:r w:rsidR="00E072E7">
        <w:rPr>
          <w:sz w:val="28"/>
          <w:szCs w:val="28"/>
        </w:rPr>
        <w:t>есять тысяч девятьсот шестьдесят восемь) рублей</w:t>
      </w:r>
      <w:r w:rsidR="0025153E">
        <w:rPr>
          <w:sz w:val="28"/>
          <w:szCs w:val="28"/>
        </w:rPr>
        <w:t xml:space="preserve">, остаточной стоимостью </w:t>
      </w:r>
      <w:r w:rsidR="00E072E7">
        <w:rPr>
          <w:sz w:val="28"/>
          <w:szCs w:val="28"/>
        </w:rPr>
        <w:t>1682</w:t>
      </w:r>
      <w:r w:rsidR="0025153E">
        <w:rPr>
          <w:sz w:val="28"/>
          <w:szCs w:val="28"/>
        </w:rPr>
        <w:t xml:space="preserve"> (</w:t>
      </w:r>
      <w:r w:rsidR="00280AAF">
        <w:rPr>
          <w:sz w:val="28"/>
          <w:szCs w:val="28"/>
        </w:rPr>
        <w:t>О</w:t>
      </w:r>
      <w:r w:rsidR="00E072E7">
        <w:rPr>
          <w:sz w:val="28"/>
          <w:szCs w:val="28"/>
        </w:rPr>
        <w:t>дна тысяча шестьсот восемьдесят два) рубля</w:t>
      </w:r>
      <w:r w:rsidR="00AF54D5">
        <w:rPr>
          <w:sz w:val="28"/>
          <w:szCs w:val="28"/>
        </w:rPr>
        <w:t>;</w:t>
      </w:r>
    </w:p>
    <w:p w14:paraId="5259AD74" w14:textId="77777777" w:rsidR="00AF54D5" w:rsidRDefault="00AF54D5" w:rsidP="00AD1852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Pr="00AF54D5">
        <w:rPr>
          <w:sz w:val="28"/>
          <w:szCs w:val="28"/>
        </w:rPr>
        <w:t xml:space="preserve">здание церкви введения в храм Пресвятой Богородицы, расположенное по адресу: Ивановская область, Гаврилово-Посадский район, с. Ратницкое, дом № 114,  год ввода в эксплуатацию 1822, </w:t>
      </w:r>
      <w:r w:rsidR="00E9707E">
        <w:rPr>
          <w:sz w:val="28"/>
          <w:szCs w:val="28"/>
        </w:rPr>
        <w:t xml:space="preserve">общей площадью 196,3 кв.м., </w:t>
      </w:r>
      <w:r w:rsidR="00280AAF">
        <w:rPr>
          <w:sz w:val="28"/>
          <w:szCs w:val="28"/>
        </w:rPr>
        <w:t>балансовой стоимостью 16771 (Ш</w:t>
      </w:r>
      <w:r w:rsidRPr="00AF54D5">
        <w:rPr>
          <w:sz w:val="28"/>
          <w:szCs w:val="28"/>
        </w:rPr>
        <w:t>естнадцать тысяч семьсот семьдесят один) рубль</w:t>
      </w:r>
      <w:r w:rsidR="00280AAF">
        <w:rPr>
          <w:sz w:val="28"/>
          <w:szCs w:val="28"/>
        </w:rPr>
        <w:t>, износом 14671 (Ч</w:t>
      </w:r>
      <w:r>
        <w:rPr>
          <w:sz w:val="28"/>
          <w:szCs w:val="28"/>
        </w:rPr>
        <w:t>етырнадцать тысяч шестьсот семьдесят один) рубл</w:t>
      </w:r>
      <w:r w:rsidR="00280AAF">
        <w:rPr>
          <w:sz w:val="28"/>
          <w:szCs w:val="28"/>
        </w:rPr>
        <w:t>ь, остаточной стоимостью 2100 (Д</w:t>
      </w:r>
      <w:r>
        <w:rPr>
          <w:sz w:val="28"/>
          <w:szCs w:val="28"/>
        </w:rPr>
        <w:t>ве тысячи сто) рублей.</w:t>
      </w:r>
    </w:p>
    <w:p w14:paraId="55601521" w14:textId="77777777" w:rsidR="0025153E" w:rsidRDefault="0025153E" w:rsidP="00BA269D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62DB">
        <w:rPr>
          <w:sz w:val="28"/>
          <w:szCs w:val="28"/>
        </w:rPr>
        <w:t>А</w:t>
      </w:r>
      <w:r w:rsidR="00AF54D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Гаврилово-Посадского муниципального района</w:t>
      </w:r>
      <w:r w:rsidR="00AF54D5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 xml:space="preserve"> передачу имущества оформить договором и актом приема-передачи имущества.</w:t>
      </w:r>
    </w:p>
    <w:p w14:paraId="62177298" w14:textId="77777777" w:rsidR="008722C9" w:rsidRDefault="008722C9" w:rsidP="00BA269D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опубликования в сборнике «Вестник Гаврилово-Посадского муниципального района».</w:t>
      </w:r>
    </w:p>
    <w:p w14:paraId="389428BB" w14:textId="77777777" w:rsidR="00FA4FA8" w:rsidRDefault="00FA4FA8" w:rsidP="00BA269D">
      <w:pPr>
        <w:spacing w:line="360" w:lineRule="auto"/>
        <w:ind w:right="-5" w:firstLine="708"/>
        <w:jc w:val="both"/>
        <w:rPr>
          <w:sz w:val="28"/>
          <w:szCs w:val="28"/>
        </w:rPr>
      </w:pPr>
    </w:p>
    <w:p w14:paraId="26EB5CE9" w14:textId="77777777" w:rsidR="00FA4FA8" w:rsidRDefault="00FA4FA8" w:rsidP="00BA269D">
      <w:pPr>
        <w:spacing w:line="360" w:lineRule="auto"/>
        <w:ind w:right="-5" w:firstLine="708"/>
        <w:jc w:val="both"/>
        <w:rPr>
          <w:sz w:val="28"/>
          <w:szCs w:val="28"/>
        </w:rPr>
      </w:pPr>
    </w:p>
    <w:p w14:paraId="2E581B5B" w14:textId="77777777" w:rsidR="00FA4FA8" w:rsidRDefault="00FA4FA8" w:rsidP="00FA4F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Гаврилово-Посадского </w:t>
      </w:r>
    </w:p>
    <w:p w14:paraId="051E3B31" w14:textId="77777777" w:rsidR="00FA4FA8" w:rsidRDefault="00FA4FA8" w:rsidP="00FA4F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С.Сухов</w:t>
      </w:r>
    </w:p>
    <w:p w14:paraId="73D18510" w14:textId="77777777" w:rsidR="00FA4FA8" w:rsidRDefault="00FA4FA8" w:rsidP="00FA4FA8"/>
    <w:p w14:paraId="47EAB4D7" w14:textId="77777777" w:rsidR="00FA4FA8" w:rsidRDefault="00FA4FA8" w:rsidP="00FA4FA8">
      <w:r>
        <w:t>г.Гаврилов Посад</w:t>
      </w:r>
    </w:p>
    <w:p w14:paraId="12288A07" w14:textId="77777777" w:rsidR="00FA4FA8" w:rsidRDefault="00FA4FA8" w:rsidP="00FA4FA8">
      <w:r>
        <w:t>29 сентября  2010 года</w:t>
      </w:r>
    </w:p>
    <w:p w14:paraId="3843F3ED" w14:textId="77777777" w:rsidR="00FA4FA8" w:rsidRDefault="00E855F9" w:rsidP="00FA4FA8">
      <w:pPr>
        <w:rPr>
          <w:b/>
        </w:rPr>
      </w:pPr>
      <w:r>
        <w:t>№ 30</w:t>
      </w:r>
    </w:p>
    <w:p w14:paraId="21F1AC95" w14:textId="77777777" w:rsidR="00FA4FA8" w:rsidRDefault="00FA4FA8" w:rsidP="00BA269D">
      <w:pPr>
        <w:spacing w:line="360" w:lineRule="auto"/>
        <w:ind w:right="-5" w:firstLine="708"/>
        <w:jc w:val="both"/>
        <w:rPr>
          <w:sz w:val="28"/>
          <w:szCs w:val="28"/>
        </w:rPr>
      </w:pPr>
    </w:p>
    <w:p w14:paraId="4F768FAB" w14:textId="77777777" w:rsidR="00AD1852" w:rsidRDefault="00AD1852" w:rsidP="00383B61">
      <w:pPr>
        <w:spacing w:line="360" w:lineRule="auto"/>
        <w:jc w:val="both"/>
        <w:rPr>
          <w:sz w:val="28"/>
          <w:szCs w:val="28"/>
        </w:rPr>
      </w:pPr>
    </w:p>
    <w:p w14:paraId="12726E29" w14:textId="77777777" w:rsidR="00AF54D5" w:rsidRDefault="00AF54D5" w:rsidP="002B5BAB">
      <w:pPr>
        <w:jc w:val="both"/>
        <w:rPr>
          <w:b/>
          <w:sz w:val="28"/>
          <w:szCs w:val="28"/>
        </w:rPr>
      </w:pPr>
    </w:p>
    <w:sectPr w:rsidR="00AF54D5" w:rsidSect="00FA3828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3FE1"/>
    <w:rsid w:val="0025153E"/>
    <w:rsid w:val="00266E11"/>
    <w:rsid w:val="00272771"/>
    <w:rsid w:val="00280AAF"/>
    <w:rsid w:val="002B5BAB"/>
    <w:rsid w:val="00350E39"/>
    <w:rsid w:val="00383B61"/>
    <w:rsid w:val="00410153"/>
    <w:rsid w:val="00460A77"/>
    <w:rsid w:val="00504C6B"/>
    <w:rsid w:val="005B4B77"/>
    <w:rsid w:val="00656B7C"/>
    <w:rsid w:val="006677E2"/>
    <w:rsid w:val="006A5931"/>
    <w:rsid w:val="006C6B34"/>
    <w:rsid w:val="006D694C"/>
    <w:rsid w:val="006E2EF7"/>
    <w:rsid w:val="006E4239"/>
    <w:rsid w:val="006E75D8"/>
    <w:rsid w:val="007C7246"/>
    <w:rsid w:val="007E3C62"/>
    <w:rsid w:val="008722C9"/>
    <w:rsid w:val="00945657"/>
    <w:rsid w:val="00950E61"/>
    <w:rsid w:val="0099131C"/>
    <w:rsid w:val="009A17BD"/>
    <w:rsid w:val="009B43C5"/>
    <w:rsid w:val="00A3206C"/>
    <w:rsid w:val="00A862DB"/>
    <w:rsid w:val="00AD1852"/>
    <w:rsid w:val="00AF54D5"/>
    <w:rsid w:val="00B6376D"/>
    <w:rsid w:val="00BA269D"/>
    <w:rsid w:val="00BE06A8"/>
    <w:rsid w:val="00C63FE1"/>
    <w:rsid w:val="00CF242A"/>
    <w:rsid w:val="00D672CF"/>
    <w:rsid w:val="00DC7D07"/>
    <w:rsid w:val="00E072E7"/>
    <w:rsid w:val="00E51D02"/>
    <w:rsid w:val="00E855F9"/>
    <w:rsid w:val="00E87D61"/>
    <w:rsid w:val="00E9707E"/>
    <w:rsid w:val="00F43992"/>
    <w:rsid w:val="00F73354"/>
    <w:rsid w:val="00FA3828"/>
    <w:rsid w:val="00FA4FA8"/>
    <w:rsid w:val="00F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63B370"/>
  <w15:chartTrackingRefBased/>
  <w15:docId w15:val="{F7266900-5C7C-4213-9604-3DB4F6F5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FE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4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dc:description/>
  <cp:lastModifiedBy>Данила Белов</cp:lastModifiedBy>
  <cp:revision>2</cp:revision>
  <cp:lastPrinted>2008-03-17T13:21:00Z</cp:lastPrinted>
  <dcterms:created xsi:type="dcterms:W3CDTF">2024-11-22T10:27:00Z</dcterms:created>
  <dcterms:modified xsi:type="dcterms:W3CDTF">2024-11-22T10:27:00Z</dcterms:modified>
</cp:coreProperties>
</file>