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8B4E56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65034B">
        <w:rPr>
          <w:sz w:val="28"/>
          <w:szCs w:val="28"/>
        </w:rPr>
        <w:t xml:space="preserve">30 ноября </w:t>
      </w:r>
      <w:r w:rsidR="00035CA2">
        <w:rPr>
          <w:sz w:val="28"/>
          <w:szCs w:val="28"/>
        </w:rPr>
        <w:t>2021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8B4E56">
        <w:rPr>
          <w:b/>
          <w:sz w:val="28"/>
          <w:szCs w:val="28"/>
        </w:rPr>
        <w:t>ов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>,  в 202</w:t>
      </w:r>
      <w:r w:rsidR="00035CA2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FD1001">
        <w:rPr>
          <w:sz w:val="28"/>
          <w:szCs w:val="28"/>
        </w:rPr>
        <w:t>23.11.2021 № 58 «</w:t>
      </w:r>
      <w:r w:rsidR="00BA6B52">
        <w:rPr>
          <w:sz w:val="28"/>
          <w:szCs w:val="28"/>
        </w:rPr>
        <w:t xml:space="preserve">О передаче </w:t>
      </w:r>
      <w:r w:rsidR="009A6B9D">
        <w:rPr>
          <w:sz w:val="28"/>
          <w:szCs w:val="28"/>
        </w:rPr>
        <w:t xml:space="preserve"> осуществления части полномочий по решению вопросов местного значения Петровского городского поселения органам местного самоуправления </w:t>
      </w:r>
      <w:r w:rsidR="003E54A9">
        <w:rPr>
          <w:sz w:val="28"/>
          <w:szCs w:val="28"/>
        </w:rPr>
        <w:t xml:space="preserve"> Гаврилово-Посадского муниципального района, в 202</w:t>
      </w:r>
      <w:r w:rsidR="008B4E56">
        <w:rPr>
          <w:sz w:val="28"/>
          <w:szCs w:val="28"/>
        </w:rPr>
        <w:t>1</w:t>
      </w:r>
      <w:r w:rsidR="003E54A9">
        <w:rPr>
          <w:sz w:val="28"/>
          <w:szCs w:val="28"/>
        </w:rPr>
        <w:t xml:space="preserve">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035CA2" w:rsidRDefault="003E763D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B4E56">
        <w:rPr>
          <w:bCs/>
          <w:sz w:val="28"/>
          <w:szCs w:val="28"/>
        </w:rPr>
        <w:t>вопросов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B4E56">
        <w:rPr>
          <w:bCs/>
          <w:sz w:val="28"/>
          <w:szCs w:val="28"/>
        </w:rPr>
        <w:t xml:space="preserve"> </w:t>
      </w:r>
      <w:r w:rsidR="008B4E56" w:rsidRPr="008B4E56">
        <w:rPr>
          <w:bCs/>
          <w:sz w:val="28"/>
          <w:szCs w:val="28"/>
        </w:rPr>
        <w:t xml:space="preserve">по </w:t>
      </w:r>
      <w:r w:rsidR="008B4E56" w:rsidRPr="008B4E56">
        <w:rPr>
          <w:sz w:val="28"/>
          <w:szCs w:val="28"/>
        </w:rPr>
        <w:t xml:space="preserve"> пункту 20 статьи 14 Федерального закона от 06.10.2003 №131-ФЗ «Об общих принципах организации местного самоуправления в Российской Федерации») в части:</w:t>
      </w:r>
    </w:p>
    <w:p w:rsidR="00035CA2" w:rsidRDefault="00035CA2" w:rsidP="00035C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пункт 20 статьи 14 Федерального закона от 06.10.2003 №131-ФЗ «Об общих принципах организации местного самоуправления в Российской Федерации») в части: </w:t>
      </w:r>
    </w:p>
    <w:p w:rsidR="00035CA2" w:rsidRDefault="00035CA2" w:rsidP="00035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</w:p>
    <w:p w:rsidR="00035CA2" w:rsidRDefault="00035CA2" w:rsidP="00035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осуществления муниципального земельного контроля в границах поселения;</w:t>
      </w:r>
    </w:p>
    <w:p w:rsidR="00035CA2" w:rsidRDefault="00035CA2" w:rsidP="00035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035CA2" w:rsidRDefault="00035CA2" w:rsidP="00035C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u w:val="single"/>
        </w:rPr>
        <w:t xml:space="preserve">-пункт 14 статьи 14 </w:t>
      </w:r>
      <w:r>
        <w:rPr>
          <w:sz w:val="28"/>
          <w:szCs w:val="28"/>
          <w:u w:val="single"/>
        </w:rPr>
        <w:t>Федерального закона от 06.10.2003 №131-ФЗ «Об общих принципах организации местного самоуправления в Российской Федерации») в части:</w:t>
      </w:r>
    </w:p>
    <w:p w:rsidR="00035CA2" w:rsidRDefault="00035CA2" w:rsidP="00035C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hyperlink r:id="rId6" w:history="1">
        <w:r w:rsidRPr="0065034B">
          <w:rPr>
            <w:rStyle w:val="a6"/>
            <w:rFonts w:eastAsia="Calibri"/>
            <w:color w:val="auto"/>
            <w:sz w:val="28"/>
            <w:szCs w:val="28"/>
            <w:u w:val="none"/>
          </w:rPr>
          <w:t>обеспечения условий</w:t>
        </w:r>
      </w:hyperlink>
      <w:r>
        <w:rPr>
          <w:rFonts w:eastAsia="Calibri"/>
          <w:sz w:val="28"/>
          <w:szCs w:val="28"/>
        </w:rPr>
        <w:t xml:space="preserve"> для развития на территории поселения физической культуры, школьного спорта и </w:t>
      </w:r>
      <w:r w:rsidRPr="0065034B">
        <w:rPr>
          <w:rFonts w:eastAsia="Calibri"/>
          <w:sz w:val="28"/>
          <w:szCs w:val="28"/>
        </w:rPr>
        <w:t>массового</w:t>
      </w:r>
      <w:r>
        <w:rPr>
          <w:rFonts w:eastAsia="Calibri"/>
          <w:sz w:val="28"/>
          <w:szCs w:val="28"/>
        </w:rPr>
        <w:t xml:space="preserve"> спорта.</w:t>
      </w:r>
    </w:p>
    <w:p w:rsidR="00035CA2" w:rsidRPr="00035CA2" w:rsidRDefault="00035CA2" w:rsidP="00035CA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035CA2">
        <w:rPr>
          <w:rFonts w:eastAsia="Calibri"/>
          <w:sz w:val="28"/>
          <w:szCs w:val="28"/>
        </w:rPr>
        <w:lastRenderedPageBreak/>
        <w:t>2. Полномочия по предоставлению земельных участков, государственная собственность на которые не разграничена, предусмотренные частью 2  ст. 3.3, Федерального закона от 25.10.2001 № 137-ФЗ  «О введении в действие Земельного кодекса Российской Федерации»   в части организации  и проведения  аукционов по  предоставлению  земельных участков.</w:t>
      </w:r>
    </w:p>
    <w:p w:rsidR="003F0AED" w:rsidRDefault="008B4E56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:rsidR="008B4E56" w:rsidRPr="0065034B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r w:rsidRPr="0065034B">
        <w:rPr>
          <w:sz w:val="28"/>
          <w:szCs w:val="28"/>
        </w:rPr>
        <w:t>(</w:t>
      </w:r>
      <w:hyperlink r:id="rId7" w:history="1">
        <w:r w:rsidRPr="0065034B">
          <w:rPr>
            <w:rStyle w:val="a6"/>
            <w:color w:val="auto"/>
            <w:sz w:val="28"/>
            <w:lang w:val="en-US"/>
          </w:rPr>
          <w:t>http</w:t>
        </w:r>
        <w:r w:rsidRPr="0065034B">
          <w:rPr>
            <w:rStyle w:val="a6"/>
            <w:color w:val="auto"/>
            <w:sz w:val="28"/>
          </w:rPr>
          <w:t>://</w:t>
        </w:r>
        <w:r w:rsidRPr="0065034B">
          <w:rPr>
            <w:rStyle w:val="a6"/>
            <w:color w:val="auto"/>
            <w:sz w:val="28"/>
            <w:lang w:val="en-US"/>
          </w:rPr>
          <w:t>www</w:t>
        </w:r>
        <w:r w:rsidRPr="0065034B">
          <w:rPr>
            <w:rStyle w:val="a6"/>
            <w:color w:val="auto"/>
            <w:sz w:val="28"/>
          </w:rPr>
          <w:t>.</w:t>
        </w:r>
        <w:proofErr w:type="spellStart"/>
        <w:r w:rsidRPr="0065034B">
          <w:rPr>
            <w:rStyle w:val="a6"/>
            <w:color w:val="auto"/>
            <w:sz w:val="28"/>
            <w:lang w:val="en-US"/>
          </w:rPr>
          <w:t>adm</w:t>
        </w:r>
        <w:proofErr w:type="spellEnd"/>
        <w:r w:rsidRPr="0065034B">
          <w:rPr>
            <w:rStyle w:val="a6"/>
            <w:color w:val="auto"/>
            <w:sz w:val="28"/>
          </w:rPr>
          <w:t>-</w:t>
        </w:r>
        <w:proofErr w:type="spellStart"/>
        <w:r w:rsidRPr="0065034B">
          <w:rPr>
            <w:rStyle w:val="a6"/>
            <w:color w:val="auto"/>
            <w:sz w:val="28"/>
            <w:lang w:val="en-US"/>
          </w:rPr>
          <w:t>gavrilovposad</w:t>
        </w:r>
        <w:proofErr w:type="spellEnd"/>
        <w:r w:rsidRPr="0065034B">
          <w:rPr>
            <w:rStyle w:val="a6"/>
            <w:color w:val="auto"/>
            <w:sz w:val="28"/>
          </w:rPr>
          <w:t>.</w:t>
        </w:r>
        <w:proofErr w:type="spellStart"/>
        <w:r w:rsidRPr="0065034B">
          <w:rPr>
            <w:rStyle w:val="a6"/>
            <w:color w:val="auto"/>
            <w:sz w:val="28"/>
            <w:lang w:val="en-US"/>
          </w:rPr>
          <w:t>ru</w:t>
        </w:r>
        <w:proofErr w:type="spellEnd"/>
        <w:r w:rsidRPr="0065034B">
          <w:rPr>
            <w:rStyle w:val="a6"/>
            <w:color w:val="auto"/>
            <w:sz w:val="28"/>
          </w:rPr>
          <w:t>/</w:t>
        </w:r>
      </w:hyperlink>
      <w:r w:rsidRPr="0065034B">
        <w:rPr>
          <w:sz w:val="28"/>
          <w:szCs w:val="28"/>
        </w:rPr>
        <w:t>).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8. Настоящее решение вступает в силу со дня официального опубликования.</w:t>
      </w:r>
    </w:p>
    <w:p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И.о. Главы Гаврилово-Посадского </w:t>
      </w:r>
    </w:p>
    <w:p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муниципального района </w:t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  <w:t xml:space="preserve">                 В.Э. </w:t>
      </w:r>
      <w:proofErr w:type="spellStart"/>
      <w:r w:rsidRPr="008738D3">
        <w:rPr>
          <w:b/>
          <w:sz w:val="28"/>
          <w:szCs w:val="28"/>
        </w:rPr>
        <w:t>Тензок</w:t>
      </w:r>
      <w:proofErr w:type="spellEnd"/>
    </w:p>
    <w:p w:rsidR="008738D3" w:rsidRPr="008738D3" w:rsidRDefault="008738D3" w:rsidP="008738D3">
      <w:pPr>
        <w:spacing w:line="360" w:lineRule="auto"/>
        <w:jc w:val="both"/>
        <w:rPr>
          <w:sz w:val="28"/>
          <w:szCs w:val="28"/>
        </w:rPr>
      </w:pPr>
    </w:p>
    <w:p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8B4E56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:rsidR="00035CA2" w:rsidRPr="008738D3" w:rsidRDefault="00035CA2" w:rsidP="00035CA2">
      <w:pPr>
        <w:pStyle w:val="a7"/>
        <w:ind w:firstLine="708"/>
        <w:rPr>
          <w:sz w:val="28"/>
          <w:szCs w:val="28"/>
        </w:rPr>
      </w:pPr>
    </w:p>
    <w:p w:rsidR="008738D3" w:rsidRDefault="008738D3" w:rsidP="00035CA2">
      <w:pPr>
        <w:pStyle w:val="a7"/>
        <w:ind w:firstLine="708"/>
        <w:rPr>
          <w:sz w:val="28"/>
          <w:szCs w:val="28"/>
        </w:rPr>
      </w:pPr>
    </w:p>
    <w:p w:rsidR="008738D3" w:rsidRPr="00055CA1" w:rsidRDefault="008738D3" w:rsidP="00035CA2">
      <w:pPr>
        <w:pStyle w:val="a7"/>
        <w:ind w:firstLine="708"/>
        <w:rPr>
          <w:sz w:val="28"/>
          <w:szCs w:val="28"/>
        </w:rPr>
      </w:pPr>
    </w:p>
    <w:p w:rsidR="00035CA2" w:rsidRPr="00055CA1" w:rsidRDefault="00035CA2" w:rsidP="00035CA2">
      <w:pPr>
        <w:pStyle w:val="a7"/>
      </w:pPr>
      <w:r w:rsidRPr="00055CA1">
        <w:t>г. Гаврилов Посад</w:t>
      </w:r>
    </w:p>
    <w:p w:rsidR="00035CA2" w:rsidRPr="00055CA1" w:rsidRDefault="0065034B" w:rsidP="00035CA2">
      <w:pPr>
        <w:pStyle w:val="a7"/>
      </w:pPr>
      <w:r>
        <w:t xml:space="preserve">30 ноября </w:t>
      </w:r>
      <w:r w:rsidR="00035CA2" w:rsidRPr="00055CA1">
        <w:t>2021 года</w:t>
      </w:r>
    </w:p>
    <w:p w:rsidR="008B4E56" w:rsidRDefault="00035CA2" w:rsidP="003F4AD8">
      <w:pPr>
        <w:pStyle w:val="a7"/>
        <w:rPr>
          <w:sz w:val="28"/>
          <w:szCs w:val="28"/>
        </w:rPr>
      </w:pPr>
      <w:r w:rsidRPr="00055CA1">
        <w:t xml:space="preserve">№ </w:t>
      </w:r>
      <w:r w:rsidR="0065034B">
        <w:t>89</w:t>
      </w:r>
    </w:p>
    <w:sectPr w:rsidR="008B4E5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8697083">
    <w:abstractNumId w:val="1"/>
  </w:num>
  <w:num w:numId="2" w16cid:durableId="165583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3F4AD8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5034B"/>
    <w:rsid w:val="00696CB8"/>
    <w:rsid w:val="006B24D2"/>
    <w:rsid w:val="007B09B3"/>
    <w:rsid w:val="007B629F"/>
    <w:rsid w:val="007C7888"/>
    <w:rsid w:val="008738D3"/>
    <w:rsid w:val="008763F1"/>
    <w:rsid w:val="00882207"/>
    <w:rsid w:val="008B4E56"/>
    <w:rsid w:val="008D3EA1"/>
    <w:rsid w:val="00901790"/>
    <w:rsid w:val="0092737B"/>
    <w:rsid w:val="00927A70"/>
    <w:rsid w:val="009A6B9D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CA2B2A"/>
    <w:rsid w:val="00D027F0"/>
    <w:rsid w:val="00D06751"/>
    <w:rsid w:val="00D27852"/>
    <w:rsid w:val="00E55E2C"/>
    <w:rsid w:val="00F22F54"/>
    <w:rsid w:val="00F75CB5"/>
    <w:rsid w:val="00F81CBA"/>
    <w:rsid w:val="00FD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576A85-5831-434F-9854-8AE574D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371DD49F633223B44A05E537D75116463925CCF2FBA374BC546F348E47DB049AC6CD721C43293DD48C4B42A76C57060F18A3168BE84E64061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consultantplus://offline/ref=F9371DD49F633223B44A05E537D75116463925CCF2FBA374BC546F348E47DB049AC6CD721C43293DD48C4B42A76C57060F18A3168BE84E640615K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2019-12-26T06:43:00Z</cp:lastPrinted>
  <dcterms:created xsi:type="dcterms:W3CDTF">2024-11-22T11:11:00Z</dcterms:created>
  <dcterms:modified xsi:type="dcterms:W3CDTF">2024-11-22T11:11:00Z</dcterms:modified>
</cp:coreProperties>
</file>