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0FF" w:rsidRPr="00202C9C" w:rsidRDefault="00685496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</w:t>
      </w:r>
      <w:proofErr w:type="gramEnd"/>
      <w:r w:rsidRPr="00AF5CD0">
        <w:rPr>
          <w:rFonts w:ascii="Times New Roman" w:hAnsi="Times New Roman" w:cs="Times New Roman"/>
          <w:sz w:val="28"/>
          <w:szCs w:val="28"/>
        </w:rPr>
        <w:t>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1C87"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6E790F">
        <w:rPr>
          <w:rFonts w:ascii="Times New Roman" w:hAnsi="Times New Roman" w:cs="Times New Roman"/>
          <w:sz w:val="28"/>
          <w:szCs w:val="28"/>
        </w:rPr>
        <w:t>15.12.2022</w:t>
      </w:r>
      <w:r w:rsidR="00AA1C87">
        <w:rPr>
          <w:rFonts w:ascii="Times New Roman" w:hAnsi="Times New Roman" w:cs="Times New Roman"/>
          <w:sz w:val="28"/>
          <w:szCs w:val="28"/>
        </w:rPr>
        <w:t xml:space="preserve"> № </w:t>
      </w:r>
      <w:r w:rsidR="006E790F">
        <w:rPr>
          <w:rFonts w:ascii="Times New Roman" w:hAnsi="Times New Roman" w:cs="Times New Roman"/>
          <w:sz w:val="28"/>
          <w:szCs w:val="28"/>
        </w:rPr>
        <w:t>757-п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FD4F41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3538C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  <w:r w:rsidR="00123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496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  <w:r w:rsidR="007404AB">
        <w:rPr>
          <w:rFonts w:ascii="Times New Roman" w:hAnsi="Times New Roman" w:cs="Times New Roman"/>
          <w:b/>
          <w:sz w:val="28"/>
          <w:szCs w:val="28"/>
        </w:rPr>
        <w:t xml:space="preserve"> до 2028 года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</w:t>
      </w:r>
      <w:r w:rsidR="0023538C">
        <w:rPr>
          <w:rFonts w:ascii="Times New Roman" w:eastAsia="Calibri" w:hAnsi="Times New Roman" w:cs="Times New Roman"/>
          <w:sz w:val="28"/>
          <w:szCs w:val="28"/>
        </w:rPr>
        <w:t xml:space="preserve"> городском поселении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4D6F46" w:rsidRDefault="004D6F4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F4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E4A">
        <w:rPr>
          <w:rFonts w:ascii="Times New Roman" w:eastAsia="Calibri" w:hAnsi="Times New Roman" w:cs="Times New Roman"/>
          <w:sz w:val="28"/>
          <w:szCs w:val="28"/>
        </w:rPr>
        <w:t>Утвердить бюджетный прогноз Гаврилово-Посадского городского поселения на долгосрочный период до 2028 года согласно приложению.</w:t>
      </w:r>
    </w:p>
    <w:p w:rsidR="00024E4A" w:rsidRPr="004D6F46" w:rsidRDefault="00024E4A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Отменить постановление </w:t>
      </w:r>
      <w:r w:rsidR="007404AB">
        <w:rPr>
          <w:rFonts w:ascii="Times New Roman" w:eastAsia="Calibri" w:hAnsi="Times New Roman" w:cs="Times New Roman"/>
          <w:sz w:val="28"/>
          <w:szCs w:val="28"/>
        </w:rPr>
        <w:t>от 21.01.2022 №38-п «О бюджетном прогнозе Гаврилово-Посадского городского поселения на долгосрочный период».</w:t>
      </w:r>
    </w:p>
    <w:p w:rsidR="00B97FEC" w:rsidRPr="00F4290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</w:t>
      </w:r>
      <w:r w:rsidR="00F4290C">
        <w:rPr>
          <w:rFonts w:ascii="Times New Roman" w:hAnsi="Times New Roman" w:cs="Times New Roman"/>
          <w:sz w:val="28"/>
          <w:szCs w:val="28"/>
        </w:rPr>
        <w:t>осадского муниципального района.</w:t>
      </w:r>
    </w:p>
    <w:p w:rsidR="00AF5CD0" w:rsidRPr="00AF5CD0" w:rsidRDefault="00A90795" w:rsidP="002353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404AB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3538C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3538C" w:rsidRPr="00AF5CD0" w:rsidRDefault="0023538C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290C" w:rsidRDefault="00F4290C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6F46" w:rsidRDefault="004D6F4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7404A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7404AB" w:rsidRDefault="007404AB" w:rsidP="007404A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7404AB" w:rsidRDefault="007404AB" w:rsidP="007404AB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790F" w:rsidRPr="00AF5CD0" w:rsidRDefault="006E790F" w:rsidP="006E79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от 15.12.2022 № 757-п</w:t>
      </w:r>
      <w:bookmarkStart w:id="0" w:name="_GoBack"/>
      <w:bookmarkEnd w:id="0"/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2E36" w:rsidRDefault="008F2E36" w:rsidP="008F2E3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8F2E36" w:rsidRDefault="008F2E36" w:rsidP="008F2E3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Гаврилово-Посадского городского поселения</w:t>
      </w:r>
    </w:p>
    <w:p w:rsidR="008F2E36" w:rsidRPr="00BD4265" w:rsidRDefault="008F2E36" w:rsidP="008F2E3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на долгосрочный период до 202</w:t>
      </w:r>
      <w:r>
        <w:rPr>
          <w:b/>
          <w:spacing w:val="2"/>
          <w:sz w:val="28"/>
          <w:szCs w:val="28"/>
        </w:rPr>
        <w:t>8</w:t>
      </w:r>
      <w:r w:rsidRPr="00BD4265">
        <w:rPr>
          <w:b/>
          <w:spacing w:val="2"/>
          <w:sz w:val="28"/>
          <w:szCs w:val="28"/>
        </w:rPr>
        <w:t xml:space="preserve"> года</w:t>
      </w:r>
    </w:p>
    <w:p w:rsidR="008F2E36" w:rsidRDefault="008F2E36" w:rsidP="008F2E3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8F2E36" w:rsidRDefault="008F2E36" w:rsidP="008F2E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r>
        <w:rPr>
          <w:spacing w:val="2"/>
          <w:sz w:val="28"/>
          <w:szCs w:val="28"/>
        </w:rPr>
        <w:t>Гаврилово-Посадского городского поселения</w:t>
      </w:r>
      <w:r w:rsidRPr="00556F40">
        <w:rPr>
          <w:spacing w:val="2"/>
          <w:sz w:val="28"/>
          <w:szCs w:val="28"/>
        </w:rPr>
        <w:t xml:space="preserve"> на долгосрочный период до 20</w:t>
      </w:r>
      <w:r>
        <w:rPr>
          <w:spacing w:val="2"/>
          <w:sz w:val="28"/>
          <w:szCs w:val="28"/>
        </w:rPr>
        <w:t>28</w:t>
      </w:r>
      <w:r w:rsidRPr="00556F40">
        <w:rPr>
          <w:spacing w:val="2"/>
          <w:sz w:val="28"/>
          <w:szCs w:val="28"/>
        </w:rPr>
        <w:t xml:space="preserve"> года (далее - бюджетный прогноз)</w:t>
      </w:r>
      <w:r>
        <w:rPr>
          <w:spacing w:val="2"/>
          <w:sz w:val="28"/>
          <w:szCs w:val="28"/>
        </w:rPr>
        <w:t xml:space="preserve"> –документ содержащий прогноз основных характеристик  бюджета Гаврилово-Посадского </w:t>
      </w:r>
      <w:r w:rsidR="00965378">
        <w:rPr>
          <w:spacing w:val="2"/>
          <w:sz w:val="28"/>
          <w:szCs w:val="28"/>
        </w:rPr>
        <w:t>городского поселения</w:t>
      </w:r>
      <w:r>
        <w:rPr>
          <w:spacing w:val="2"/>
          <w:sz w:val="28"/>
          <w:szCs w:val="28"/>
        </w:rPr>
        <w:t xml:space="preserve">, показатели финансового обеспечения муниципальных программ Гаврилово-Посадского </w:t>
      </w:r>
      <w:r w:rsidR="00965378">
        <w:rPr>
          <w:spacing w:val="2"/>
          <w:sz w:val="28"/>
          <w:szCs w:val="28"/>
        </w:rPr>
        <w:t>городского поселения</w:t>
      </w:r>
      <w:r>
        <w:rPr>
          <w:spacing w:val="2"/>
          <w:sz w:val="28"/>
          <w:szCs w:val="28"/>
        </w:rPr>
        <w:t xml:space="preserve"> на период их действия, иные показатели, характеризующие бюджет Гаврилово-Посадского </w:t>
      </w:r>
      <w:r w:rsidR="00965378">
        <w:rPr>
          <w:spacing w:val="2"/>
          <w:sz w:val="28"/>
          <w:szCs w:val="28"/>
        </w:rPr>
        <w:t>городского поселения</w:t>
      </w:r>
      <w:r>
        <w:rPr>
          <w:spacing w:val="2"/>
          <w:sz w:val="28"/>
          <w:szCs w:val="28"/>
        </w:rPr>
        <w:t>, а также содержащий основные подходы к формированию налоговой и бюджетной политики Гаврилово-Посадского</w:t>
      </w:r>
      <w:r w:rsidR="00965378">
        <w:rPr>
          <w:spacing w:val="2"/>
          <w:sz w:val="28"/>
          <w:szCs w:val="28"/>
        </w:rPr>
        <w:t xml:space="preserve"> городского поселения</w:t>
      </w:r>
      <w:r>
        <w:rPr>
          <w:spacing w:val="2"/>
          <w:sz w:val="28"/>
          <w:szCs w:val="28"/>
        </w:rPr>
        <w:t xml:space="preserve"> на долгосрочный период.</w:t>
      </w:r>
    </w:p>
    <w:p w:rsidR="008F2E36" w:rsidRDefault="008F2E36" w:rsidP="008F2E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Бюджетный прогноз</w:t>
      </w:r>
      <w:r w:rsidRPr="00556F40">
        <w:rPr>
          <w:spacing w:val="2"/>
          <w:sz w:val="28"/>
          <w:szCs w:val="28"/>
        </w:rPr>
        <w:t xml:space="preserve"> разработан</w:t>
      </w:r>
      <w:r>
        <w:rPr>
          <w:spacing w:val="2"/>
          <w:sz w:val="28"/>
          <w:szCs w:val="28"/>
        </w:rPr>
        <w:t xml:space="preserve"> в соответствии с требованиями статьи 170.1 Бюджетного кодекса Российской Федерации,</w:t>
      </w:r>
      <w:r w:rsidRPr="00556F40">
        <w:rPr>
          <w:spacing w:val="2"/>
          <w:sz w:val="28"/>
          <w:szCs w:val="28"/>
        </w:rPr>
        <w:t xml:space="preserve">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rFonts w:eastAsia="Calibri"/>
          <w:spacing w:val="2"/>
          <w:sz w:val="28"/>
          <w:szCs w:val="28"/>
        </w:rPr>
        <w:t>прогноза социально-</w:t>
      </w:r>
      <w:r>
        <w:rPr>
          <w:rFonts w:eastAsia="Calibri"/>
          <w:spacing w:val="2"/>
          <w:sz w:val="28"/>
          <w:szCs w:val="28"/>
        </w:rPr>
        <w:t>экономического развития Гаврилово-Посадского</w:t>
      </w:r>
      <w:r w:rsidR="00965378">
        <w:rPr>
          <w:rFonts w:eastAsia="Calibri"/>
          <w:spacing w:val="2"/>
          <w:sz w:val="28"/>
          <w:szCs w:val="28"/>
        </w:rPr>
        <w:t xml:space="preserve"> городского поселения</w:t>
      </w:r>
      <w:r>
        <w:rPr>
          <w:rFonts w:eastAsia="Calibri"/>
          <w:spacing w:val="2"/>
          <w:sz w:val="28"/>
          <w:szCs w:val="28"/>
        </w:rPr>
        <w:t xml:space="preserve"> и постановлением администрации Гаврилово-Посадс</w:t>
      </w:r>
      <w:r w:rsidR="00965378">
        <w:rPr>
          <w:rFonts w:eastAsia="Calibri"/>
          <w:spacing w:val="2"/>
          <w:sz w:val="28"/>
          <w:szCs w:val="28"/>
        </w:rPr>
        <w:t>кого муниципального района от 07.09.2016 №435</w:t>
      </w:r>
      <w:r>
        <w:rPr>
          <w:rFonts w:eastAsia="Calibri"/>
          <w:spacing w:val="2"/>
          <w:sz w:val="28"/>
          <w:szCs w:val="28"/>
        </w:rPr>
        <w:t>-п «О бюджетном прогнозе Гаврилово-</w:t>
      </w:r>
      <w:r w:rsidR="00965378">
        <w:rPr>
          <w:rFonts w:eastAsia="Calibri"/>
          <w:spacing w:val="2"/>
          <w:sz w:val="28"/>
          <w:szCs w:val="28"/>
        </w:rPr>
        <w:t>Посадского городского поселения</w:t>
      </w:r>
      <w:r>
        <w:rPr>
          <w:rFonts w:eastAsia="Calibri"/>
          <w:spacing w:val="2"/>
          <w:sz w:val="28"/>
          <w:szCs w:val="28"/>
        </w:rPr>
        <w:t xml:space="preserve"> на долгосрочный период». </w:t>
      </w:r>
    </w:p>
    <w:p w:rsidR="008F2E36" w:rsidRDefault="008F2E36" w:rsidP="008F2E3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Бюджетный прогноз является базовым инструментом бюджетного планирования, учитываемым при формировании проекта бюджета, разработке (корректировке) документов стратегического планирования, включая муниципальные программы.</w:t>
      </w: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77B8" w:rsidRDefault="008877B8" w:rsidP="008877B8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Цели и задачи долгосро</w:t>
      </w:r>
      <w:r>
        <w:rPr>
          <w:b/>
          <w:spacing w:val="2"/>
          <w:sz w:val="28"/>
          <w:szCs w:val="28"/>
        </w:rPr>
        <w:t>чной бюджетной политики Гаврилово-Посадского городского поселения</w:t>
      </w:r>
    </w:p>
    <w:p w:rsidR="008877B8" w:rsidRPr="00BD4265" w:rsidRDefault="008877B8" w:rsidP="008877B8">
      <w:pPr>
        <w:pStyle w:val="formattext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spacing w:val="2"/>
          <w:sz w:val="28"/>
          <w:szCs w:val="28"/>
        </w:rPr>
      </w:pPr>
    </w:p>
    <w:p w:rsidR="008877B8" w:rsidRDefault="008877B8" w:rsidP="008877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Основными целями </w:t>
      </w:r>
      <w:r>
        <w:rPr>
          <w:spacing w:val="2"/>
          <w:sz w:val="28"/>
          <w:szCs w:val="28"/>
        </w:rPr>
        <w:t xml:space="preserve">долгосрочной </w:t>
      </w:r>
      <w:r w:rsidRPr="00634C89">
        <w:rPr>
          <w:spacing w:val="2"/>
          <w:sz w:val="28"/>
          <w:szCs w:val="28"/>
        </w:rPr>
        <w:t>бюджет</w:t>
      </w:r>
      <w:r>
        <w:rPr>
          <w:spacing w:val="2"/>
          <w:sz w:val="28"/>
          <w:szCs w:val="28"/>
        </w:rPr>
        <w:t>ной политики в период 2023 - 2028</w:t>
      </w:r>
      <w:r w:rsidRPr="00634C89">
        <w:rPr>
          <w:spacing w:val="2"/>
          <w:sz w:val="28"/>
          <w:szCs w:val="28"/>
        </w:rPr>
        <w:t xml:space="preserve"> годов являются</w:t>
      </w:r>
      <w:r>
        <w:rPr>
          <w:spacing w:val="2"/>
          <w:sz w:val="28"/>
          <w:szCs w:val="28"/>
        </w:rPr>
        <w:t>:</w:t>
      </w:r>
      <w:r w:rsidRPr="00634C89">
        <w:rPr>
          <w:spacing w:val="2"/>
          <w:sz w:val="28"/>
          <w:szCs w:val="28"/>
        </w:rPr>
        <w:t xml:space="preserve"> </w:t>
      </w:r>
    </w:p>
    <w:p w:rsidR="00286D10" w:rsidRPr="00F17CB0" w:rsidRDefault="00286D10" w:rsidP="00286D10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7CB0">
        <w:rPr>
          <w:sz w:val="28"/>
          <w:szCs w:val="28"/>
        </w:rPr>
        <w:t>обеспечение социальной и экономической стабильности, сбалансированности и устойчивости бюджета поселения;</w:t>
      </w:r>
    </w:p>
    <w:p w:rsidR="00286D10" w:rsidRPr="00F17CB0" w:rsidRDefault="00286D10" w:rsidP="00286D10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7CB0">
        <w:rPr>
          <w:sz w:val="28"/>
          <w:szCs w:val="28"/>
        </w:rPr>
        <w:t>повышение эффективности и результативности бюджетных расходов;</w:t>
      </w:r>
    </w:p>
    <w:p w:rsidR="00286D10" w:rsidRPr="00F17CB0" w:rsidRDefault="00286D10" w:rsidP="00286D10">
      <w:pPr>
        <w:pStyle w:val="a9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7CB0">
        <w:rPr>
          <w:sz w:val="28"/>
          <w:szCs w:val="28"/>
        </w:rPr>
        <w:t>стимулирования развития налогового потенциала;</w:t>
      </w:r>
    </w:p>
    <w:p w:rsidR="00286D10" w:rsidRDefault="00286D10" w:rsidP="00286D10">
      <w:pPr>
        <w:pStyle w:val="a9"/>
        <w:shd w:val="clear" w:color="auto" w:fill="FFFFFF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 повышения открытости </w:t>
      </w:r>
      <w:r w:rsidRPr="00F17CB0">
        <w:rPr>
          <w:sz w:val="28"/>
          <w:szCs w:val="28"/>
        </w:rPr>
        <w:t>и прозрачности муниципального управления.</w:t>
      </w:r>
    </w:p>
    <w:p w:rsidR="00286D10" w:rsidRDefault="00286D10" w:rsidP="00286D1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городе, создания условий для их устойчивого социально-экономического развития.</w:t>
      </w:r>
    </w:p>
    <w:p w:rsidR="00286D10" w:rsidRDefault="00286D10" w:rsidP="00286D1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6D10" w:rsidRDefault="00286D10" w:rsidP="00286D10">
      <w:pPr>
        <w:pStyle w:val="formattext"/>
        <w:numPr>
          <w:ilvl w:val="0"/>
          <w:numId w:val="3"/>
        </w:numPr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B7175">
        <w:rPr>
          <w:b/>
          <w:spacing w:val="2"/>
          <w:sz w:val="28"/>
          <w:szCs w:val="28"/>
        </w:rPr>
        <w:t>Условия формирования бюджетного прогноза</w:t>
      </w:r>
      <w:r>
        <w:rPr>
          <w:b/>
          <w:spacing w:val="2"/>
          <w:sz w:val="28"/>
          <w:szCs w:val="28"/>
        </w:rPr>
        <w:t xml:space="preserve"> Гаврилово-Посадского городского поселения</w:t>
      </w:r>
    </w:p>
    <w:p w:rsidR="00286D10" w:rsidRDefault="00286D10" w:rsidP="00286D10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86D10" w:rsidRPr="00286D10" w:rsidRDefault="00286D10" w:rsidP="00286D10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На долгосрочный период основными направлениями работы должны стать мероприятия</w:t>
      </w:r>
      <w:r w:rsidRPr="00286D1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по совершенствованию администрирования налоговых и неналоговых доходов, повышению ответственности администраторов поступлений за эффективное прогнозирование, правильность исчисления, полноту и своевременность уплаты, начисления, взыскания и уточнения администрируемых ими доходов.</w:t>
      </w: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обратить внимание на меры по укреплению налоговой дисциплины, по сокращению задолженности по налогам и сборам в местный бюджет. Работу с должниками бюджета необходимо проводить более активно.</w:t>
      </w:r>
    </w:p>
    <w:p w:rsidR="00286D10" w:rsidRPr="00286D10" w:rsidRDefault="00286D10" w:rsidP="00286D10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Налоговая политика должна в первую очередь ориентироваться на мобилизацию налоговых доходов поселения за счет экономического роста и развития внутреннего налогового потенциала.</w:t>
      </w:r>
    </w:p>
    <w:p w:rsidR="00286D10" w:rsidRPr="00286D10" w:rsidRDefault="00286D10" w:rsidP="00286D10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Прежде всего, необходимо продолжить работу по расширению налоговой базы за счет привлечения инвестиций и развития экономики поселения. Обеспечение благоприятных условий для реализации долгосрочных инвестиционных и инновационных проектов должны стать приоритетным направлением деятельности Администрации района.</w:t>
      </w:r>
    </w:p>
    <w:p w:rsidR="00286D10" w:rsidRPr="00286D10" w:rsidRDefault="00286D10" w:rsidP="00286D1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        </w:t>
      </w: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актуальным остается вопрос увеличения собственных доходов бюджета на основе резервов роста неналоговых доходов, а также эффективного управления муниципальной собственностью.</w:t>
      </w:r>
    </w:p>
    <w:p w:rsidR="00286D10" w:rsidRPr="00286D10" w:rsidRDefault="00286D10" w:rsidP="00286D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приоритетных направлений бюджетной политики остается обеспечение эффективности расходов.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</w:t>
      </w:r>
      <w:r w:rsidRPr="0028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приоритеты бюджетной политики будут направлены на повышение эффективности и результативности имеющихся инструментов программно-целевого управления и бюджетирования, создание условий для повышения качества предоставления муниципальных услуг в целях обеспечения потребностей граждан и общества в муниципальных услугах, повышения их доступности, реализации долгосрочных приоритетов и целей социально-экономического развития города.</w:t>
      </w:r>
    </w:p>
    <w:p w:rsidR="00286D10" w:rsidRPr="00286D10" w:rsidRDefault="00286D10" w:rsidP="00920E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lastRenderedPageBreak/>
        <w:tab/>
      </w: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бюджетной политики в области расходов являются:</w:t>
      </w:r>
    </w:p>
    <w:p w:rsidR="00226296" w:rsidRDefault="00286D10" w:rsidP="00226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выполнения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программах;</w:t>
      </w:r>
    </w:p>
    <w:p w:rsidR="00286D10" w:rsidRPr="00286D10" w:rsidRDefault="00286D10" w:rsidP="002262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городского поселения в реализации федеральных и региональных национальных проектов, уточнение подходов в бюджетной кла</w:t>
      </w:r>
      <w:r w:rsidR="0022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ссификации за счет обособления </w:t>
      </w: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ассигнований на реализацию национальных проектов;</w:t>
      </w:r>
    </w:p>
    <w:p w:rsidR="00286D10" w:rsidRPr="00286D10" w:rsidRDefault="00286D10" w:rsidP="002262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применения практик инициативного бюджетирования;</w:t>
      </w:r>
    </w:p>
    <w:p w:rsidR="00286D10" w:rsidRPr="00286D10" w:rsidRDefault="00286D10" w:rsidP="002262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бережливость и максимальная отдача, снижение неэффективных расходов бюджета поселения, обеспечение исполнения гарантированных расходных обязательств, мониторинг бюджетных затрат на закупку товаров, работ и услуг для муниципальных нужд, а также иных возможных к сокращению расходов;</w:t>
      </w:r>
    </w:p>
    <w:p w:rsidR="00286D10" w:rsidRPr="00286D10" w:rsidRDefault="00286D10" w:rsidP="002262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инвестиций;</w:t>
      </w:r>
    </w:p>
    <w:p w:rsidR="00286D10" w:rsidRPr="00286D10" w:rsidRDefault="00286D10" w:rsidP="002262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286D10" w:rsidRPr="00286D10" w:rsidRDefault="00286D10" w:rsidP="00226296">
      <w:pPr>
        <w:shd w:val="clear" w:color="auto" w:fill="FFFFFF"/>
        <w:spacing w:after="0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286D1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-сохранение достигнутого уровня предоставления муниципальных услуг (работ) и недопущение снижения качества их предоставления в целях обеспечения комфортных условий для проживания населения в поселении.</w:t>
      </w:r>
    </w:p>
    <w:p w:rsidR="00286D10" w:rsidRPr="00286D10" w:rsidRDefault="00286D10" w:rsidP="0022629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1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</w:t>
      </w:r>
      <w:r w:rsidRPr="00286D1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ab/>
      </w:r>
    </w:p>
    <w:p w:rsidR="007404AB" w:rsidRDefault="007404AB" w:rsidP="00286D10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286D10" w:rsidRPr="00BB7E92" w:rsidRDefault="00286D10" w:rsidP="00BB7E92">
      <w:pPr>
        <w:pStyle w:val="aa"/>
        <w:numPr>
          <w:ilvl w:val="0"/>
          <w:numId w:val="3"/>
        </w:numPr>
        <w:shd w:val="clear" w:color="auto" w:fill="FFFFFF"/>
        <w:spacing w:beforeAutospacing="1" w:after="100" w:afterAutospacing="1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7E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Прогноз основных характеристик бюджета Гаврилово-Посадского </w:t>
      </w:r>
      <w:r w:rsidR="00BB7E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городского</w:t>
      </w:r>
    </w:p>
    <w:p w:rsidR="00BB7E92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 Гаврилово-Посадского</w:t>
      </w:r>
      <w:r w:rsidR="00BB7E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7E9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долгосрочный период прогнозирован сбалансированным. Главными направлениями в части оптимизации городского бюджета стали увеличение доходной части бюджета за счет увеличения доли собственных расходов, контроль за недопущением неэффективных расходов, что привело к качественному и сбалансированному управлению бюджетными средствами.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основных характеристик бюджета Гаврилово-Посадского</w:t>
      </w:r>
      <w:r w:rsidR="00BB7E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представлен в приложении 1 к бюджетному прогнозу Гаврилово-</w:t>
      </w:r>
      <w:r w:rsidR="00BB7E9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Посадского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долгосрочный период до 2028 года.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соответствии с прогнозом бюджета Гаврилово-</w:t>
      </w:r>
      <w:r w:rsidR="00BB7E9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Посадского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23 год доходы составили 58587,9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с. рублей, на 2028 год –40799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рублей.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данный период мы имеем ум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еньшение доходов в сумме 17788,7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 в основном за счет межбюджетных трансфертов. Безвозмездные поступления в бюджете района на 2023 год 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запланированы в сумме 25942,3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2028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7623,9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условиях бюджетного прогноза ожидается 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рост налоговых доходов с 31345,6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в 20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23 году до 31750,3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 в 2028 году или на 1,3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%.</w:t>
      </w:r>
    </w:p>
    <w:p w:rsidR="00286D10" w:rsidRPr="00286D10" w:rsidRDefault="00286D10" w:rsidP="0028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2023 год запланировано налоговых 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доходов на сумму 31345,6 тыс. руб. или 53,5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к общему объему запланированных доходов. </w:t>
      </w:r>
    </w:p>
    <w:p w:rsidR="00286D10" w:rsidRPr="00286D10" w:rsidRDefault="00286D10" w:rsidP="0028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прибыль, д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оходы на 2023 год составят 24950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на 2028 год – 25150,0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Рост планируется за</w:t>
      </w:r>
      <w:r w:rsidR="002262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счет повышения фонда оплаты </w:t>
      </w:r>
      <w:proofErr w:type="gramStart"/>
      <w:r w:rsidR="00226296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труда.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286D10" w:rsidRDefault="00286D10" w:rsidP="00286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товары (работы, услуги), реализуемые на территории Российской Федерации на 2023 год сост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авляют 1645,6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A3D3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 на 2028 год -  1850,3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:rsidR="0037602A" w:rsidRPr="00286D10" w:rsidRDefault="0037602A" w:rsidP="00376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Налоги на имущество спрогнозированы на весь период с 2023-2028 годы в сумме 4500,0 тыс. руб.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Неналоговые доходы прогнозир</w:t>
      </w:r>
      <w:r w:rsidR="0037602A">
        <w:rPr>
          <w:rFonts w:ascii="Times New Roman" w:eastAsia="Times New Roman" w:hAnsi="Times New Roman" w:cs="Times New Roman"/>
          <w:sz w:val="28"/>
          <w:szCs w:val="20"/>
          <w:lang w:eastAsia="ru-RU"/>
        </w:rPr>
        <w:t>уются в 2023 году в сумме 1300,0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</w:t>
      </w:r>
      <w:r w:rsidR="0037602A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2028 году 1425,0 тыс. руб. или с ростом на 9,6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 неналоговых д</w:t>
      </w:r>
      <w:r w:rsidR="0037602A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оходов городского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на 2023 год характеризуется высокой долей доходов от использования имущества, находящегося в государственной и му</w:t>
      </w:r>
      <w:r w:rsidR="0037602A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ниципальной собственности – 48,1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продажи материальны</w:t>
      </w:r>
      <w:r w:rsidR="0037602A">
        <w:rPr>
          <w:rFonts w:ascii="Times New Roman" w:eastAsia="Times New Roman" w:hAnsi="Times New Roman" w:cs="Times New Roman"/>
          <w:sz w:val="28"/>
          <w:szCs w:val="20"/>
          <w:lang w:eastAsia="ru-RU"/>
        </w:rPr>
        <w:t>х и нематериальных активов – 9,6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в общем объеме неналоговых доходов, </w:t>
      </w:r>
      <w:r w:rsidR="00636770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административные платежи и сборы – 38,5%</w:t>
      </w:r>
      <w:r w:rsidR="00636770" w:rsidRPr="00636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36770"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в о</w:t>
      </w:r>
      <w:r w:rsidR="00636770">
        <w:rPr>
          <w:rFonts w:ascii="Times New Roman" w:eastAsia="Times New Roman" w:hAnsi="Times New Roman" w:cs="Times New Roman"/>
          <w:sz w:val="28"/>
          <w:szCs w:val="20"/>
          <w:lang w:eastAsia="ru-RU"/>
        </w:rPr>
        <w:t>бщем объеме неналоговых доходов</w:t>
      </w:r>
      <w:r w:rsidR="00A13C3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использования имущества, находящегося в государственной и муниципальной собственнос</w:t>
      </w:r>
      <w:r w:rsidR="00A13C36">
        <w:rPr>
          <w:rFonts w:ascii="Times New Roman" w:eastAsia="Times New Roman" w:hAnsi="Times New Roman" w:cs="Times New Roman"/>
          <w:sz w:val="28"/>
          <w:szCs w:val="20"/>
          <w:lang w:eastAsia="ru-RU"/>
        </w:rPr>
        <w:t>ти на 2023 год составляют 625,0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</w:t>
      </w:r>
      <w:r w:rsidR="00A13C36">
        <w:rPr>
          <w:rFonts w:ascii="Times New Roman" w:eastAsia="Times New Roman" w:hAnsi="Times New Roman" w:cs="Times New Roman"/>
          <w:sz w:val="28"/>
          <w:szCs w:val="20"/>
          <w:lang w:eastAsia="ru-RU"/>
        </w:rPr>
        <w:t>ыс. рублей, на 2028 год – 750,0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оказания платных услуг и компенсации затрат государства спрогнозированы на весь период 2023-2028 годы в</w:t>
      </w:r>
      <w:r w:rsidR="00A13C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сумме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50,0 тыс. рублей. Доходы районного бюджета по указанной группе составляют пр</w:t>
      </w:r>
      <w:r w:rsidR="00A13C36">
        <w:rPr>
          <w:rFonts w:ascii="Times New Roman" w:eastAsia="Times New Roman" w:hAnsi="Times New Roman" w:cs="Times New Roman"/>
          <w:sz w:val="28"/>
          <w:szCs w:val="20"/>
          <w:lang w:eastAsia="ru-RU"/>
        </w:rPr>
        <w:t>очие доходы от оказания платных услуг (работ) получателями средств   бюджетов городских поселений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Доходы от продажи </w:t>
      </w:r>
      <w:r w:rsidR="00A13C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материальных и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нематериальных активов</w:t>
      </w:r>
      <w:r w:rsidR="002262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6296"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спрогнозированы на весь период 2023-2028 годы в</w:t>
      </w:r>
      <w:r w:rsidR="002262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сумме 125</w:t>
      </w:r>
      <w:r w:rsidR="00226296"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</w:t>
      </w:r>
      <w:r w:rsidR="002262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86D10" w:rsidRP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продажи материальных и нематериальных активов прогнозированы с учетом формирования границ земельных участков, находящихся в муниципальной собственности, для подготовки к проведению аукционов по продаже земельных участков.</w:t>
      </w:r>
    </w:p>
    <w:p w:rsidR="00286D10" w:rsidRPr="00286D10" w:rsidRDefault="00A13C36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Административные платежи и сборы в городской </w:t>
      </w:r>
      <w:r w:rsidR="00286D10"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r w:rsidR="00226296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286D10"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прогнозированы на весь перио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 с 2023-2028 годы в сумме 500,0</w:t>
      </w:r>
      <w:r w:rsidR="00286D10"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286D10" w:rsidRDefault="00286D10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структуре расходов бюджета наибольший удельный вес занимает </w:t>
      </w:r>
      <w:r w:rsidR="00F97B4A"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жилищно-коммунальное хозяйство (47,4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%). Расходы на </w:t>
      </w:r>
      <w:r w:rsidR="00F97B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национальную экономику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об</w:t>
      </w:r>
      <w:r w:rsidR="00F97B4A">
        <w:rPr>
          <w:rFonts w:ascii="Times New Roman" w:eastAsia="Times New Roman" w:hAnsi="Times New Roman" w:cs="Times New Roman"/>
          <w:sz w:val="28"/>
          <w:szCs w:val="20"/>
          <w:lang w:eastAsia="ru-RU"/>
        </w:rPr>
        <w:t>щей сумме расходов составили 21,2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%, об</w:t>
      </w:r>
      <w:r w:rsidR="00F97B4A">
        <w:rPr>
          <w:rFonts w:ascii="Times New Roman" w:eastAsia="Times New Roman" w:hAnsi="Times New Roman" w:cs="Times New Roman"/>
          <w:sz w:val="28"/>
          <w:szCs w:val="20"/>
          <w:lang w:eastAsia="ru-RU"/>
        </w:rPr>
        <w:t>щегосударственные расходы – 6,2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</w:t>
      </w:r>
      <w:r w:rsidR="00F97B4A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социально-культурная сфера – 24,9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%, </w:t>
      </w:r>
      <w:r w:rsidR="00452EA1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остальные направления – 0,3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%.</w:t>
      </w:r>
    </w:p>
    <w:p w:rsidR="0053069C" w:rsidRDefault="0053069C" w:rsidP="0028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069C" w:rsidRPr="0053069C" w:rsidRDefault="0053069C" w:rsidP="0053069C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4.Показатели финансового обеспечения муниципальных программ Гаврилово-Посадского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городского поселения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left="1069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3069C" w:rsidRPr="0053069C" w:rsidRDefault="0053069C" w:rsidP="005306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Особое внимание уделяется качественной разработке и реализации муниципальных программ Гаврилово-Посадского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53069C" w:rsidRPr="0053069C" w:rsidRDefault="0053069C" w:rsidP="005306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решения задачи развития программно-целевого метода планирования и управления муниципальными фин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ансами принято 11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муниципальных программ. Все расходы будут производиться в соответствии с поставленными целями, а результаты оцениваться с помощью целевых индикаторов, определенных программами Гаврилово-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3069C" w:rsidRPr="0053069C" w:rsidRDefault="0053069C" w:rsidP="005306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Расходы бюджета Гаврилово-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муниципальных программ Гаврилово-Посад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городского поселения составят в 2023 году -92,3%, в 2024 году – 97,2% и в 2025 году – 97,2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%.</w:t>
      </w:r>
    </w:p>
    <w:p w:rsidR="0053069C" w:rsidRPr="0053069C" w:rsidRDefault="0053069C" w:rsidP="005306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Расходы, реализуемые не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муниципальных 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 Гаврилово-Пос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составят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2023 году – 4495,3 тыс. руб., 2024 году – 1140,8 тыс. руб., 2025 году – 1140,8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</w:t>
      </w:r>
    </w:p>
    <w:p w:rsidR="0053069C" w:rsidRPr="0053069C" w:rsidRDefault="0053069C" w:rsidP="005306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Будет продолжена работа по совершенствованию механизма реализации муниципальных программ Гаврилово-Посадского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части изменения структуры программ, сокращения числа фактически вносимых в них изменений.</w:t>
      </w:r>
    </w:p>
    <w:p w:rsidR="0053069C" w:rsidRPr="0053069C" w:rsidRDefault="0053069C" w:rsidP="005306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Показатели финансового обеспечения муниципальных программ Гаврилово-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период их действия представлены в приложении 2 к бюджетному прогнозу Гаврилово-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долгосрочный период до 2028 года.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3069C" w:rsidRPr="0053069C" w:rsidRDefault="0053069C" w:rsidP="0053069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Оценка и минимизация бюджетных рисков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Долгосрочная бюджетная политика Гаврилово-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района.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 условиях экономической нестабильности наиболее негативными последствиями и рисками для бюджетной системы Гаврилово-</w:t>
      </w:r>
      <w:r w:rsidR="00F577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являются: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превышение прогнозируемого уровня инфляции;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высокий уровень дефицита бюджета, рост муниципального долга;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ухудшение условий для заимствований;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сокращение межбюджетных трансфертов из областного и федерального бюджетов;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передача дополнительных расходных обязательств.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Мероприятия по минимизации бюджетных рисков: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повышение доходного потенциала Гаврилово-Посадского муниципального района;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максимальное наполнение доходной части местных бюджетов для осуществления социально зна</w:t>
      </w:r>
      <w:r w:rsidR="00F577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чимых расходов (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культуру, социальную поддержку населения Гаврилово-</w:t>
      </w:r>
      <w:r w:rsidR="00F577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поддержание экономически безопасного уровня муниципального долга Гаврилово-</w:t>
      </w:r>
      <w:r w:rsidR="00F577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поддержание минимально возможной стоимости обслуживания долговых обязательств Гаврилово-</w:t>
      </w:r>
      <w:r w:rsidR="00F577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учетом ситуации на финансовом рынке;</w:t>
      </w:r>
    </w:p>
    <w:p w:rsidR="0053069C" w:rsidRP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активное участие в привлечении средств федерального и областного бюджетов, в том числе в рамках государственных программ Российской Федерации и Ивановской области;</w:t>
      </w:r>
    </w:p>
    <w:p w:rsidR="0053069C" w:rsidRDefault="0053069C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проведение детальных проверок исполнения местного бюджета.</w:t>
      </w:r>
    </w:p>
    <w:p w:rsidR="00635DED" w:rsidRDefault="00635DED" w:rsidP="00635DE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54DD9">
        <w:rPr>
          <w:spacing w:val="2"/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Гаврилово-Посадского муниципального района и эффективности использования бюджетных средств.</w:t>
      </w:r>
    </w:p>
    <w:p w:rsidR="00667FE1" w:rsidRDefault="00667FE1" w:rsidP="00667FE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67FE1" w:rsidRDefault="00667FE1" w:rsidP="00667FE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67FE1" w:rsidRDefault="00667FE1" w:rsidP="00667FE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67FE1" w:rsidRDefault="00667FE1" w:rsidP="00667FE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6296" w:rsidRDefault="00226296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26296" w:rsidRPr="0053069C" w:rsidRDefault="00226296" w:rsidP="0053069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6D10" w:rsidRPr="00286D10" w:rsidRDefault="00286D10" w:rsidP="002262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7404AB" w:rsidRDefault="007404AB" w:rsidP="00F57778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4AB" w:rsidRDefault="007404A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63D2" w:rsidRDefault="009C63D2" w:rsidP="00920EA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EAD" w:rsidRDefault="004872AF" w:rsidP="00920EA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951A86">
        <w:rPr>
          <w:rFonts w:ascii="Times New Roman" w:hAnsi="Times New Roman" w:cs="Times New Roman"/>
          <w:sz w:val="28"/>
          <w:szCs w:val="28"/>
        </w:rPr>
        <w:t xml:space="preserve"> 1</w:t>
      </w:r>
      <w:r w:rsidR="00E768FC">
        <w:rPr>
          <w:rFonts w:ascii="Times New Roman" w:hAnsi="Times New Roman" w:cs="Times New Roman"/>
          <w:sz w:val="28"/>
          <w:szCs w:val="28"/>
        </w:rPr>
        <w:t xml:space="preserve"> к</w:t>
      </w:r>
      <w:r w:rsidR="00920EAD" w:rsidRPr="00920EAD">
        <w:rPr>
          <w:rFonts w:ascii="Times New Roman" w:hAnsi="Times New Roman" w:cs="Times New Roman"/>
          <w:sz w:val="28"/>
          <w:szCs w:val="28"/>
        </w:rPr>
        <w:t xml:space="preserve"> </w:t>
      </w:r>
      <w:r w:rsidR="00920EAD">
        <w:rPr>
          <w:rFonts w:ascii="Times New Roman" w:hAnsi="Times New Roman" w:cs="Times New Roman"/>
          <w:sz w:val="28"/>
          <w:szCs w:val="28"/>
        </w:rPr>
        <w:t>Бюджетному прогнозу</w:t>
      </w:r>
    </w:p>
    <w:p w:rsidR="00920EAD" w:rsidRDefault="00920EAD" w:rsidP="00920EA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Гаврилово-Посадскому городскому поселению</w:t>
      </w:r>
    </w:p>
    <w:p w:rsidR="00920EAD" w:rsidRDefault="00920EAD" w:rsidP="00920EA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</w:p>
    <w:p w:rsidR="00E6687C" w:rsidRDefault="00CD37F6" w:rsidP="00920EA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Pr="005670C1" w:rsidRDefault="00AA1C87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5413">
        <w:rPr>
          <w:rFonts w:ascii="Times New Roman" w:hAnsi="Times New Roman" w:cs="Times New Roman"/>
          <w:sz w:val="28"/>
          <w:szCs w:val="28"/>
        </w:rPr>
        <w:t>___________</w:t>
      </w:r>
      <w:r w:rsidR="00EB57DA" w:rsidRPr="005670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413">
        <w:rPr>
          <w:rFonts w:ascii="Times New Roman" w:hAnsi="Times New Roman" w:cs="Times New Roman"/>
          <w:sz w:val="28"/>
          <w:szCs w:val="28"/>
        </w:rPr>
        <w:t>________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82302F">
      <w:pPr>
        <w:widowControl w:val="0"/>
        <w:autoSpaceDE w:val="0"/>
        <w:autoSpaceDN w:val="0"/>
        <w:jc w:val="center"/>
      </w:pPr>
      <w:bookmarkStart w:id="1" w:name="Par38"/>
      <w:bookmarkEnd w:id="1"/>
      <w:r>
        <w:t xml:space="preserve">                                                                                   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8"/>
      <w:bookmarkEnd w:id="2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FD4F4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5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54"/>
        <w:gridCol w:w="1751"/>
        <w:gridCol w:w="1134"/>
        <w:gridCol w:w="1134"/>
        <w:gridCol w:w="992"/>
        <w:gridCol w:w="993"/>
        <w:gridCol w:w="992"/>
        <w:gridCol w:w="992"/>
        <w:gridCol w:w="992"/>
      </w:tblGrid>
      <w:tr w:rsidR="003B1911" w:rsidRPr="00D86AC1" w:rsidTr="003B1911">
        <w:trPr>
          <w:trHeight w:val="46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A00DB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B1911" w:rsidRPr="00D86AC1" w:rsidTr="003B1911">
        <w:trPr>
          <w:trHeight w:val="566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101533,1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58587,9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40611,9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</w:tr>
      <w:tr w:rsidR="003B1911" w:rsidRPr="00D86AC1" w:rsidTr="003B1911">
        <w:trPr>
          <w:trHeight w:val="233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11" w:rsidRPr="00D86AC1" w:rsidTr="003B1911">
        <w:trPr>
          <w:trHeight w:val="46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30896,6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31345,6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31628,0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31750,3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31750,3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31750,3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31750,3</w:t>
            </w:r>
          </w:p>
        </w:tc>
      </w:tr>
      <w:tr w:rsidR="003B1911" w:rsidRPr="00D86AC1" w:rsidTr="003B1911">
        <w:trPr>
          <w:trHeight w:val="46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2054,7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1360,0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3B1911" w:rsidRPr="00D86AC1" w:rsidTr="003B1911">
        <w:trPr>
          <w:trHeight w:val="46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68581,8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25942,3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7623,9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7623,9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7623,9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7623,9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7623,9</w:t>
            </w:r>
          </w:p>
        </w:tc>
      </w:tr>
      <w:tr w:rsidR="003B1911" w:rsidRPr="00D86AC1" w:rsidTr="003B1911">
        <w:trPr>
          <w:trHeight w:val="46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103493,2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58587,9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40611,9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</w:tr>
      <w:tr w:rsidR="003B1911" w:rsidRPr="00D86AC1" w:rsidTr="003B1911">
        <w:trPr>
          <w:trHeight w:val="233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11" w:rsidRPr="00D86AC1" w:rsidTr="003B1911">
        <w:trPr>
          <w:trHeight w:val="934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муниципальных программ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98505,3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54092,6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39471,1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39658,4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39658,4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39658,4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39658,4</w:t>
            </w:r>
          </w:p>
        </w:tc>
      </w:tr>
      <w:tr w:rsidR="003B1911" w:rsidRPr="00D86AC1" w:rsidTr="003B1911">
        <w:trPr>
          <w:trHeight w:val="94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 на непрограммные направления расходов бюджета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4987,9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4495,3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</w:tr>
      <w:tr w:rsidR="003B1911" w:rsidRPr="00D86AC1" w:rsidTr="003B1911">
        <w:trPr>
          <w:trHeight w:val="713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-1960,1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1661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94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</w:t>
            </w:r>
            <w:proofErr w:type="gramEnd"/>
            <w:r w:rsidRPr="00D86AC1">
              <w:rPr>
                <w:rFonts w:ascii="Times New Roman" w:hAnsi="Times New Roman" w:cs="Times New Roman"/>
                <w:sz w:val="24"/>
                <w:szCs w:val="24"/>
              </w:rPr>
              <w:t xml:space="preserve"> дефицита бюджета - всего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1960,1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233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911" w:rsidRPr="00D86AC1" w:rsidTr="003B1911">
        <w:trPr>
          <w:trHeight w:val="94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5.1. - 5.n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3088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94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3101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5,3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113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1193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</w:tcPr>
          <w:p w:rsidR="003B1911" w:rsidRPr="00D86AC1" w:rsidRDefault="000D5272" w:rsidP="000D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1180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2141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911" w:rsidRPr="00D86AC1" w:rsidTr="003B1911">
        <w:trPr>
          <w:trHeight w:val="947"/>
        </w:trPr>
        <w:tc>
          <w:tcPr>
            <w:tcW w:w="654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51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</w:tcPr>
          <w:p w:rsidR="003B1911" w:rsidRPr="00D86AC1" w:rsidRDefault="000D5272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0D5272" w:rsidP="000D5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993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Pr="00D86AC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1911" w:rsidRDefault="003B1911" w:rsidP="003B1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51A86" w:rsidRDefault="0082302F" w:rsidP="00635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951A86"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 w:rsidR="00920EAD">
        <w:rPr>
          <w:rFonts w:ascii="Times New Roman" w:hAnsi="Times New Roman" w:cs="Times New Roman"/>
          <w:sz w:val="28"/>
          <w:szCs w:val="28"/>
        </w:rPr>
        <w:t>Бюджетному прогнозу</w:t>
      </w:r>
    </w:p>
    <w:p w:rsidR="00920EAD" w:rsidRDefault="00920EAD" w:rsidP="00920EA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Гаврилово-Посадскому городскому поселению</w:t>
      </w:r>
    </w:p>
    <w:p w:rsidR="00920EAD" w:rsidRDefault="00920EAD" w:rsidP="00920EAD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</w:p>
    <w:p w:rsidR="00951A86" w:rsidRPr="005670C1" w:rsidRDefault="00AA1C87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541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25413">
        <w:rPr>
          <w:rFonts w:ascii="Times New Roman" w:hAnsi="Times New Roman" w:cs="Times New Roman"/>
          <w:sz w:val="28"/>
          <w:szCs w:val="28"/>
        </w:rPr>
        <w:t>________</w:t>
      </w: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38C" w:rsidRDefault="0023538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7D542C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951A86" w:rsidRPr="003B1911" w:rsidRDefault="00951A86" w:rsidP="00951A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9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B19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D6F46" w:rsidRPr="003B1911">
        <w:rPr>
          <w:rFonts w:ascii="Times New Roman" w:hAnsi="Times New Roman" w:cs="Times New Roman"/>
          <w:sz w:val="28"/>
          <w:szCs w:val="28"/>
        </w:rPr>
        <w:t>.</w:t>
      </w:r>
      <w:r w:rsidRPr="003B191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893"/>
        <w:gridCol w:w="1654"/>
        <w:gridCol w:w="1134"/>
        <w:gridCol w:w="1134"/>
        <w:gridCol w:w="1134"/>
        <w:gridCol w:w="1134"/>
        <w:gridCol w:w="850"/>
        <w:gridCol w:w="851"/>
        <w:gridCol w:w="992"/>
      </w:tblGrid>
      <w:tr w:rsidR="00105A90" w:rsidRPr="00D45323" w:rsidTr="00105A90">
        <w:trPr>
          <w:trHeight w:val="20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90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5A90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5A90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90" w:rsidRPr="00D45323" w:rsidRDefault="00105A90" w:rsidP="00B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  <w:r w:rsidRPr="00D45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20EAD" w:rsidRPr="00D45323" w:rsidTr="00294020">
        <w:trPr>
          <w:trHeight w:val="852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38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EAD" w:rsidRPr="00D45323" w:rsidTr="00294020">
        <w:trPr>
          <w:trHeight w:val="1601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38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EAD" w:rsidRPr="00D45323" w:rsidTr="00294020">
        <w:trPr>
          <w:trHeight w:val="2648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Гаврилово-Посадском городском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39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реализация молодежной политики Гаврилово-Посадского городского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2948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Гаврилово-Посадского городского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38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и защита населения и территории Гаврилово-Посадского городского поселения от чрезвычайных ситуаций»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2798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городского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2753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1.1.6.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Гаврилово-Посадского городского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414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жилищно-коммунальными услугами граждан Гаврилово-Посадского городского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39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3456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1.1.9.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«Долгосрочная сбалансированность и устойчивость бюджета Гаврилово-Посадского городского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EAD" w:rsidRPr="00D45323" w:rsidTr="00294020">
        <w:trPr>
          <w:trHeight w:val="3771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Гаврилово-Посадского городского поселения на 2018-2022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920EAD" w:rsidRPr="00D45323" w:rsidTr="00294020">
        <w:trPr>
          <w:trHeight w:val="408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"Развитие комплексов очистных сооружений и систем водоотведения Гаврилово-Посадского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920EAD" w:rsidRPr="00D45323" w:rsidTr="00294020">
        <w:trPr>
          <w:trHeight w:val="1571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EAD" w:rsidRPr="00D45323" w:rsidRDefault="00920EAD" w:rsidP="0092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AD" w:rsidRPr="00D45323" w:rsidRDefault="00920EAD" w:rsidP="0092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7D542C" w:rsidSect="009C14A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C2895"/>
    <w:multiLevelType w:val="hybridMultilevel"/>
    <w:tmpl w:val="7278EB6C"/>
    <w:lvl w:ilvl="0" w:tplc="67827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5C02D2"/>
    <w:multiLevelType w:val="hybridMultilevel"/>
    <w:tmpl w:val="58808E5A"/>
    <w:lvl w:ilvl="0" w:tplc="A61066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2D"/>
    <w:rsid w:val="000037E6"/>
    <w:rsid w:val="0001504C"/>
    <w:rsid w:val="00015E15"/>
    <w:rsid w:val="0001629A"/>
    <w:rsid w:val="000164A6"/>
    <w:rsid w:val="00024E4A"/>
    <w:rsid w:val="00025079"/>
    <w:rsid w:val="00025413"/>
    <w:rsid w:val="00025C2D"/>
    <w:rsid w:val="00027F3B"/>
    <w:rsid w:val="00032698"/>
    <w:rsid w:val="0004096A"/>
    <w:rsid w:val="00050151"/>
    <w:rsid w:val="0005643D"/>
    <w:rsid w:val="00056D5F"/>
    <w:rsid w:val="00066C10"/>
    <w:rsid w:val="00082275"/>
    <w:rsid w:val="00082C9F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341"/>
    <w:rsid w:val="000C77A8"/>
    <w:rsid w:val="000C79F2"/>
    <w:rsid w:val="000D5272"/>
    <w:rsid w:val="000D5970"/>
    <w:rsid w:val="000E1B5A"/>
    <w:rsid w:val="000E3D0A"/>
    <w:rsid w:val="000F04F0"/>
    <w:rsid w:val="000F3A2B"/>
    <w:rsid w:val="00103517"/>
    <w:rsid w:val="00104EFC"/>
    <w:rsid w:val="00105A90"/>
    <w:rsid w:val="0011566D"/>
    <w:rsid w:val="00117B8A"/>
    <w:rsid w:val="001201EE"/>
    <w:rsid w:val="00123EFD"/>
    <w:rsid w:val="00125BB7"/>
    <w:rsid w:val="00131498"/>
    <w:rsid w:val="00131BC0"/>
    <w:rsid w:val="00132861"/>
    <w:rsid w:val="00136AC4"/>
    <w:rsid w:val="001459A4"/>
    <w:rsid w:val="00154D59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3D3F"/>
    <w:rsid w:val="001A46C8"/>
    <w:rsid w:val="001C4341"/>
    <w:rsid w:val="001D7D89"/>
    <w:rsid w:val="001E0BA9"/>
    <w:rsid w:val="001F17C2"/>
    <w:rsid w:val="00202A3A"/>
    <w:rsid w:val="00202C9C"/>
    <w:rsid w:val="0020767A"/>
    <w:rsid w:val="00207BDE"/>
    <w:rsid w:val="002101DD"/>
    <w:rsid w:val="002174B8"/>
    <w:rsid w:val="00221A15"/>
    <w:rsid w:val="00226296"/>
    <w:rsid w:val="00230FE0"/>
    <w:rsid w:val="002333E4"/>
    <w:rsid w:val="00233AB7"/>
    <w:rsid w:val="0023538C"/>
    <w:rsid w:val="00235CE7"/>
    <w:rsid w:val="002376C8"/>
    <w:rsid w:val="00243D15"/>
    <w:rsid w:val="00245F87"/>
    <w:rsid w:val="00246DDA"/>
    <w:rsid w:val="00254218"/>
    <w:rsid w:val="00263E67"/>
    <w:rsid w:val="00263EDA"/>
    <w:rsid w:val="00271001"/>
    <w:rsid w:val="00280AF1"/>
    <w:rsid w:val="00286D10"/>
    <w:rsid w:val="002873EB"/>
    <w:rsid w:val="00293408"/>
    <w:rsid w:val="002937AB"/>
    <w:rsid w:val="00294809"/>
    <w:rsid w:val="002A0BCB"/>
    <w:rsid w:val="002A27F1"/>
    <w:rsid w:val="002B4860"/>
    <w:rsid w:val="002B48BA"/>
    <w:rsid w:val="002B66C2"/>
    <w:rsid w:val="002B68B0"/>
    <w:rsid w:val="002C33E2"/>
    <w:rsid w:val="002C4CD7"/>
    <w:rsid w:val="002C51D8"/>
    <w:rsid w:val="002C5A0E"/>
    <w:rsid w:val="002D0C94"/>
    <w:rsid w:val="002D3E51"/>
    <w:rsid w:val="002D7967"/>
    <w:rsid w:val="002F6B12"/>
    <w:rsid w:val="00300693"/>
    <w:rsid w:val="00301EB5"/>
    <w:rsid w:val="0030356C"/>
    <w:rsid w:val="00307438"/>
    <w:rsid w:val="00307761"/>
    <w:rsid w:val="003078A6"/>
    <w:rsid w:val="0031399D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74355"/>
    <w:rsid w:val="0037602A"/>
    <w:rsid w:val="0037663A"/>
    <w:rsid w:val="00377A9B"/>
    <w:rsid w:val="0039549D"/>
    <w:rsid w:val="003A5243"/>
    <w:rsid w:val="003A551B"/>
    <w:rsid w:val="003B0094"/>
    <w:rsid w:val="003B1911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B0"/>
    <w:rsid w:val="00415D2F"/>
    <w:rsid w:val="00444081"/>
    <w:rsid w:val="00444D84"/>
    <w:rsid w:val="004450DA"/>
    <w:rsid w:val="00446FEB"/>
    <w:rsid w:val="004472FD"/>
    <w:rsid w:val="00452EA1"/>
    <w:rsid w:val="00455217"/>
    <w:rsid w:val="00457DAD"/>
    <w:rsid w:val="004668D6"/>
    <w:rsid w:val="0047205D"/>
    <w:rsid w:val="004731F1"/>
    <w:rsid w:val="004757EE"/>
    <w:rsid w:val="00476572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D6F46"/>
    <w:rsid w:val="004E18B7"/>
    <w:rsid w:val="004E572C"/>
    <w:rsid w:val="0050394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4C8"/>
    <w:rsid w:val="0053069C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6014D0"/>
    <w:rsid w:val="006023E6"/>
    <w:rsid w:val="00603556"/>
    <w:rsid w:val="00604339"/>
    <w:rsid w:val="006057E7"/>
    <w:rsid w:val="00610DE3"/>
    <w:rsid w:val="0061153D"/>
    <w:rsid w:val="006168EA"/>
    <w:rsid w:val="00621546"/>
    <w:rsid w:val="00633242"/>
    <w:rsid w:val="00633DE3"/>
    <w:rsid w:val="00635DED"/>
    <w:rsid w:val="00636770"/>
    <w:rsid w:val="00643688"/>
    <w:rsid w:val="00645ECF"/>
    <w:rsid w:val="006471C4"/>
    <w:rsid w:val="0065715E"/>
    <w:rsid w:val="006633CE"/>
    <w:rsid w:val="00664225"/>
    <w:rsid w:val="00665CF1"/>
    <w:rsid w:val="00667FE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6E0F"/>
    <w:rsid w:val="006E56D0"/>
    <w:rsid w:val="006E6476"/>
    <w:rsid w:val="006E68C5"/>
    <w:rsid w:val="006E790F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6FB"/>
    <w:rsid w:val="0072582D"/>
    <w:rsid w:val="00726242"/>
    <w:rsid w:val="00732E19"/>
    <w:rsid w:val="00737F76"/>
    <w:rsid w:val="007404AB"/>
    <w:rsid w:val="00741FAB"/>
    <w:rsid w:val="00746659"/>
    <w:rsid w:val="00747476"/>
    <w:rsid w:val="007479A7"/>
    <w:rsid w:val="007506B0"/>
    <w:rsid w:val="0075091E"/>
    <w:rsid w:val="007533C9"/>
    <w:rsid w:val="0075600C"/>
    <w:rsid w:val="00767B94"/>
    <w:rsid w:val="00776637"/>
    <w:rsid w:val="00777C6A"/>
    <w:rsid w:val="00782903"/>
    <w:rsid w:val="00787D75"/>
    <w:rsid w:val="0079354B"/>
    <w:rsid w:val="007A21E4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542C"/>
    <w:rsid w:val="007E41A5"/>
    <w:rsid w:val="007F2412"/>
    <w:rsid w:val="007F4DC4"/>
    <w:rsid w:val="0080229E"/>
    <w:rsid w:val="00802C18"/>
    <w:rsid w:val="00806830"/>
    <w:rsid w:val="0081038B"/>
    <w:rsid w:val="0082089E"/>
    <w:rsid w:val="00821DBE"/>
    <w:rsid w:val="0082302F"/>
    <w:rsid w:val="00823C60"/>
    <w:rsid w:val="008308A9"/>
    <w:rsid w:val="008407DC"/>
    <w:rsid w:val="0084097C"/>
    <w:rsid w:val="008473F5"/>
    <w:rsid w:val="00852774"/>
    <w:rsid w:val="008533DE"/>
    <w:rsid w:val="00853668"/>
    <w:rsid w:val="00862D33"/>
    <w:rsid w:val="00862F23"/>
    <w:rsid w:val="00865CBE"/>
    <w:rsid w:val="00865FC1"/>
    <w:rsid w:val="00871EAA"/>
    <w:rsid w:val="008728EF"/>
    <w:rsid w:val="00872EA2"/>
    <w:rsid w:val="008747B0"/>
    <w:rsid w:val="008769AC"/>
    <w:rsid w:val="00877998"/>
    <w:rsid w:val="00877E47"/>
    <w:rsid w:val="00881F01"/>
    <w:rsid w:val="008877B8"/>
    <w:rsid w:val="00894259"/>
    <w:rsid w:val="008942DF"/>
    <w:rsid w:val="008943DA"/>
    <w:rsid w:val="008B3780"/>
    <w:rsid w:val="008B44B5"/>
    <w:rsid w:val="008B645E"/>
    <w:rsid w:val="008B6778"/>
    <w:rsid w:val="008D17B6"/>
    <w:rsid w:val="008D6EEF"/>
    <w:rsid w:val="008E000C"/>
    <w:rsid w:val="008E4D0F"/>
    <w:rsid w:val="008E4D33"/>
    <w:rsid w:val="008E533E"/>
    <w:rsid w:val="008F2937"/>
    <w:rsid w:val="008F2E36"/>
    <w:rsid w:val="008F49BC"/>
    <w:rsid w:val="008F742A"/>
    <w:rsid w:val="009006DE"/>
    <w:rsid w:val="00901AF3"/>
    <w:rsid w:val="0090493D"/>
    <w:rsid w:val="00912368"/>
    <w:rsid w:val="009131FC"/>
    <w:rsid w:val="00914F31"/>
    <w:rsid w:val="00917E20"/>
    <w:rsid w:val="00920EAD"/>
    <w:rsid w:val="009214B5"/>
    <w:rsid w:val="0092187A"/>
    <w:rsid w:val="00930656"/>
    <w:rsid w:val="00930991"/>
    <w:rsid w:val="00931F78"/>
    <w:rsid w:val="00934217"/>
    <w:rsid w:val="009506DD"/>
    <w:rsid w:val="00951A86"/>
    <w:rsid w:val="009532E8"/>
    <w:rsid w:val="00965378"/>
    <w:rsid w:val="00970341"/>
    <w:rsid w:val="00973BDD"/>
    <w:rsid w:val="00983502"/>
    <w:rsid w:val="00983824"/>
    <w:rsid w:val="009842C0"/>
    <w:rsid w:val="00987D23"/>
    <w:rsid w:val="009A06FF"/>
    <w:rsid w:val="009A34CB"/>
    <w:rsid w:val="009A4F62"/>
    <w:rsid w:val="009A5D1F"/>
    <w:rsid w:val="009A7431"/>
    <w:rsid w:val="009B682C"/>
    <w:rsid w:val="009B6F57"/>
    <w:rsid w:val="009C14A1"/>
    <w:rsid w:val="009C2214"/>
    <w:rsid w:val="009C63D2"/>
    <w:rsid w:val="009D06D8"/>
    <w:rsid w:val="009D2002"/>
    <w:rsid w:val="009D25D1"/>
    <w:rsid w:val="009E274E"/>
    <w:rsid w:val="009E5E0A"/>
    <w:rsid w:val="009F28E4"/>
    <w:rsid w:val="009F7BC1"/>
    <w:rsid w:val="00A13C36"/>
    <w:rsid w:val="00A21148"/>
    <w:rsid w:val="00A2174E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1C87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51F9"/>
    <w:rsid w:val="00AF5CD0"/>
    <w:rsid w:val="00AF7142"/>
    <w:rsid w:val="00B02C7D"/>
    <w:rsid w:val="00B031E5"/>
    <w:rsid w:val="00B1015A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92D68"/>
    <w:rsid w:val="00B957E4"/>
    <w:rsid w:val="00B97FEC"/>
    <w:rsid w:val="00BA00DB"/>
    <w:rsid w:val="00BA00FF"/>
    <w:rsid w:val="00BA11F2"/>
    <w:rsid w:val="00BB7200"/>
    <w:rsid w:val="00BB7E92"/>
    <w:rsid w:val="00BC0457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615D"/>
    <w:rsid w:val="00BF6F39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219E"/>
    <w:rsid w:val="00C63C12"/>
    <w:rsid w:val="00C65872"/>
    <w:rsid w:val="00C8473E"/>
    <w:rsid w:val="00C903E6"/>
    <w:rsid w:val="00C9118F"/>
    <w:rsid w:val="00C935C0"/>
    <w:rsid w:val="00C93A00"/>
    <w:rsid w:val="00C93B2F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D012E0"/>
    <w:rsid w:val="00D03FB8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5323"/>
    <w:rsid w:val="00D51EFE"/>
    <w:rsid w:val="00D55838"/>
    <w:rsid w:val="00D6138A"/>
    <w:rsid w:val="00D65DFF"/>
    <w:rsid w:val="00D70E06"/>
    <w:rsid w:val="00D80AB0"/>
    <w:rsid w:val="00D84457"/>
    <w:rsid w:val="00D91116"/>
    <w:rsid w:val="00DA1DA8"/>
    <w:rsid w:val="00DA574E"/>
    <w:rsid w:val="00DA67C9"/>
    <w:rsid w:val="00DA73AB"/>
    <w:rsid w:val="00DB0CA6"/>
    <w:rsid w:val="00DC4CA1"/>
    <w:rsid w:val="00DE19D1"/>
    <w:rsid w:val="00DE4EE1"/>
    <w:rsid w:val="00DF0526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E6EB2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41FF8"/>
    <w:rsid w:val="00F4290C"/>
    <w:rsid w:val="00F50A07"/>
    <w:rsid w:val="00F5586E"/>
    <w:rsid w:val="00F55F81"/>
    <w:rsid w:val="00F57778"/>
    <w:rsid w:val="00F62764"/>
    <w:rsid w:val="00F63EFC"/>
    <w:rsid w:val="00F63F6E"/>
    <w:rsid w:val="00F76DAC"/>
    <w:rsid w:val="00F77256"/>
    <w:rsid w:val="00F82666"/>
    <w:rsid w:val="00F82A31"/>
    <w:rsid w:val="00F87AC2"/>
    <w:rsid w:val="00F90E68"/>
    <w:rsid w:val="00F94ADC"/>
    <w:rsid w:val="00F975C5"/>
    <w:rsid w:val="00F97B4A"/>
    <w:rsid w:val="00FB05CE"/>
    <w:rsid w:val="00FB0B02"/>
    <w:rsid w:val="00FB17B5"/>
    <w:rsid w:val="00FD1F41"/>
    <w:rsid w:val="00FD4628"/>
    <w:rsid w:val="00FD4F41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CB0D"/>
  <w15:docId w15:val="{61C43F19-5A02-468E-94EE-3862C0C8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  <w:style w:type="paragraph" w:customStyle="1" w:styleId="formattext">
    <w:name w:val="formattext"/>
    <w:basedOn w:val="a"/>
    <w:rsid w:val="008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22F3-82EC-4649-8EB7-C0E01F0E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14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User</cp:lastModifiedBy>
  <cp:revision>21</cp:revision>
  <cp:lastPrinted>2022-12-16T12:33:00Z</cp:lastPrinted>
  <dcterms:created xsi:type="dcterms:W3CDTF">2022-12-12T07:32:00Z</dcterms:created>
  <dcterms:modified xsi:type="dcterms:W3CDTF">2022-12-16T13:41:00Z</dcterms:modified>
</cp:coreProperties>
</file>