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5C" w:rsidRPr="007D32DF" w:rsidRDefault="00D10D0E" w:rsidP="007D32DF">
      <w:pPr>
        <w:spacing w:line="14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32D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3365984</wp:posOffset>
            </wp:positionH>
            <wp:positionV relativeFrom="paragraph">
              <wp:posOffset>4522</wp:posOffset>
            </wp:positionV>
            <wp:extent cx="809625" cy="990600"/>
            <wp:effectExtent l="0" t="0" r="0" b="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35C" w:rsidRPr="007D32DF" w:rsidRDefault="001B735C" w:rsidP="007D32DF">
      <w:pPr>
        <w:jc w:val="both"/>
        <w:rPr>
          <w:rFonts w:ascii="Times New Roman" w:hAnsi="Times New Roman" w:cs="Times New Roman"/>
          <w:sz w:val="28"/>
          <w:szCs w:val="28"/>
        </w:rPr>
        <w:sectPr w:rsidR="001B735C" w:rsidRPr="007D32DF">
          <w:headerReference w:type="default" r:id="rId9"/>
          <w:headerReference w:type="first" r:id="rId10"/>
          <w:type w:val="continuous"/>
          <w:pgSz w:w="11900" w:h="16840"/>
          <w:pgMar w:top="470" w:right="0" w:bottom="1352" w:left="0" w:header="0" w:footer="3" w:gutter="0"/>
          <w:cols w:space="720"/>
          <w:noEndnote/>
          <w:titlePg/>
          <w:docGrid w:linePitch="360"/>
        </w:sectPr>
      </w:pPr>
    </w:p>
    <w:p w:rsidR="00D10D0E" w:rsidRPr="007D32DF" w:rsidRDefault="00D10D0E" w:rsidP="007D32D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0D0E" w:rsidRPr="007D32DF" w:rsidRDefault="00D10D0E" w:rsidP="007D32D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0D0E" w:rsidRPr="007D32DF" w:rsidRDefault="00D10D0E" w:rsidP="007D32D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0D0E" w:rsidRPr="007D32DF" w:rsidRDefault="00D10D0E" w:rsidP="007D32D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0D0E" w:rsidRPr="007D32DF" w:rsidRDefault="00D10D0E" w:rsidP="007D32D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0D0E" w:rsidRPr="007D32DF" w:rsidRDefault="00D10D0E" w:rsidP="007D32DF">
      <w:pPr>
        <w:widowControl/>
        <w:ind w:firstLine="53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D32D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АДМИНИСТРАЦИЯ ГАВРИЛОВО-ПОСАДСКОГО</w:t>
      </w:r>
    </w:p>
    <w:p w:rsidR="00D10D0E" w:rsidRPr="007D32DF" w:rsidRDefault="00D10D0E" w:rsidP="007D32DF">
      <w:pPr>
        <w:widowControl/>
        <w:ind w:firstLine="53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D32D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МУНИЦИПАЛЬНОГО РАЙОНА ИВАНОВСКОЙ ОБЛАСТИ</w:t>
      </w:r>
    </w:p>
    <w:p w:rsidR="00D10D0E" w:rsidRPr="007D32DF" w:rsidRDefault="00D10D0E" w:rsidP="007D32DF">
      <w:pPr>
        <w:widowControl/>
        <w:ind w:firstLine="53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D32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ПОСТАНОВЛЕНИЕ</w:t>
      </w:r>
    </w:p>
    <w:p w:rsidR="00D10D0E" w:rsidRPr="007D32DF" w:rsidRDefault="00D10D0E" w:rsidP="007D32DF">
      <w:pPr>
        <w:widowControl/>
        <w:ind w:firstLine="53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D10D0E" w:rsidRPr="007D32DF" w:rsidRDefault="00D10D0E" w:rsidP="007D32DF">
      <w:pPr>
        <w:widowControl/>
        <w:ind w:firstLine="53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D10D0E" w:rsidRPr="007D32DF" w:rsidRDefault="00D10D0E" w:rsidP="007D32DF">
      <w:pPr>
        <w:widowControl/>
        <w:ind w:firstLine="53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D32D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 w:rsidR="00437C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27.11.2018</w:t>
      </w:r>
      <w:r w:rsidRPr="007D32D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№</w:t>
      </w:r>
      <w:r w:rsidR="00437C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632-п</w:t>
      </w:r>
    </w:p>
    <w:p w:rsidR="00D10D0E" w:rsidRPr="007D32DF" w:rsidRDefault="00D10D0E" w:rsidP="007D32DF">
      <w:pPr>
        <w:widowControl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10D0E" w:rsidRPr="007D32DF" w:rsidRDefault="00D10D0E" w:rsidP="007D32DF">
      <w:pPr>
        <w:widowControl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D32DF" w:rsidRDefault="004D2547" w:rsidP="007D32D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Об утверждении П</w:t>
      </w:r>
      <w:r w:rsidR="00D10D0E" w:rsidRPr="007D32DF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оложения</w:t>
      </w:r>
      <w:r w:rsidR="007D32DF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D10D0E" w:rsidRPr="007D32DF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 системе оплаты</w:t>
      </w:r>
      <w:r w:rsidR="007D32DF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труда </w:t>
      </w:r>
    </w:p>
    <w:p w:rsidR="00D10D0E" w:rsidRPr="007D32DF" w:rsidRDefault="007D32DF" w:rsidP="007D32D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работников муниципальных бюджетных</w:t>
      </w:r>
      <w:r w:rsidR="00D10D0E" w:rsidRPr="007D32DF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учреждений</w:t>
      </w:r>
      <w:r w:rsidR="009565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сферы благоустройства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, подведомственных администрации 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Гаврилово</w:t>
      </w:r>
      <w:proofErr w:type="spell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-Посад</w:t>
      </w:r>
      <w:r w:rsidR="0095657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ского муниципального района </w:t>
      </w:r>
    </w:p>
    <w:p w:rsidR="00D10D0E" w:rsidRPr="007D32DF" w:rsidRDefault="00D10D0E" w:rsidP="007D32D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10D0E" w:rsidRPr="007D32DF" w:rsidRDefault="00D10D0E" w:rsidP="007D32D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10D0E" w:rsidRPr="00956575" w:rsidRDefault="001C6139" w:rsidP="006C7B3C">
      <w:pPr>
        <w:widowControl/>
        <w:shd w:val="clear" w:color="auto" w:fill="FFFFFF"/>
        <w:spacing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32D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со статьями 143, 144 Трудового кодекса Российской Федерации, </w:t>
      </w:r>
      <w:r w:rsidR="005945FC" w:rsidRPr="007D32D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Федеральным законом от </w:t>
      </w:r>
      <w:r w:rsidR="00956575">
        <w:rPr>
          <w:rFonts w:ascii="Times New Roman" w:eastAsia="Times New Roman" w:hAnsi="Times New Roman" w:cs="Times New Roman"/>
          <w:sz w:val="28"/>
          <w:szCs w:val="28"/>
          <w:lang w:bidi="ar-SA"/>
        </w:rPr>
        <w:t>06.10.2003 № 131-ФЗ «</w:t>
      </w:r>
      <w:r w:rsidR="005945FC" w:rsidRPr="007D32DF">
        <w:rPr>
          <w:rFonts w:ascii="Times New Roman" w:eastAsia="Times New Roman" w:hAnsi="Times New Roman" w:cs="Times New Roman"/>
          <w:sz w:val="28"/>
          <w:szCs w:val="28"/>
          <w:lang w:bidi="ar-SA"/>
        </w:rPr>
        <w:t>Об общих принципах организации местного самоуп</w:t>
      </w:r>
      <w:r w:rsidR="00956575">
        <w:rPr>
          <w:rFonts w:ascii="Times New Roman" w:eastAsia="Times New Roman" w:hAnsi="Times New Roman" w:cs="Times New Roman"/>
          <w:sz w:val="28"/>
          <w:szCs w:val="28"/>
          <w:lang w:bidi="ar-SA"/>
        </w:rPr>
        <w:t>равления в Российской Федерации»</w:t>
      </w:r>
      <w:r w:rsidR="005945FC" w:rsidRPr="007D32DF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95657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="0095657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администрация  </w:t>
      </w:r>
      <w:proofErr w:type="spellStart"/>
      <w:r w:rsidR="00956575">
        <w:rPr>
          <w:rFonts w:ascii="Times New Roman" w:eastAsia="Times New Roman" w:hAnsi="Times New Roman" w:cs="Times New Roman"/>
          <w:sz w:val="28"/>
          <w:szCs w:val="28"/>
          <w:lang w:bidi="ar-SA"/>
        </w:rPr>
        <w:t>Гаврилово</w:t>
      </w:r>
      <w:proofErr w:type="spellEnd"/>
      <w:proofErr w:type="gramEnd"/>
      <w:r w:rsidR="0095657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-Посадского муниципального района </w:t>
      </w:r>
      <w:r w:rsidR="00D10D0E" w:rsidRPr="007D32DF">
        <w:rPr>
          <w:rFonts w:ascii="Times New Roman" w:eastAsia="Calibri" w:hAnsi="Times New Roman" w:cs="Times New Roman"/>
          <w:b/>
          <w:color w:val="auto"/>
          <w:spacing w:val="60"/>
          <w:sz w:val="28"/>
          <w:szCs w:val="28"/>
          <w:lang w:eastAsia="en-US" w:bidi="ar-SA"/>
        </w:rPr>
        <w:t>постановляе</w:t>
      </w:r>
      <w:r w:rsidR="00D10D0E" w:rsidRPr="007D32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т:</w:t>
      </w:r>
    </w:p>
    <w:p w:rsidR="00D10D0E" w:rsidRDefault="00D10D0E" w:rsidP="006C7B3C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2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1.Утвердить </w:t>
      </w:r>
      <w:r w:rsidR="004D25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5E308C" w:rsidRPr="007D32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оложение о системе оплаты труда работников </w:t>
      </w:r>
      <w:r w:rsidR="001420B5" w:rsidRPr="00142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муниципальных бюджетных учреждений сферы благоустройства, подведомственных администрации </w:t>
      </w:r>
      <w:proofErr w:type="spellStart"/>
      <w:r w:rsidR="001420B5" w:rsidRPr="00142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Гаврилово</w:t>
      </w:r>
      <w:proofErr w:type="spellEnd"/>
      <w:r w:rsidR="001420B5" w:rsidRPr="00142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-Посадского муниципального района</w:t>
      </w:r>
      <w:r w:rsidR="001176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42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приложению</w:t>
      </w:r>
      <w:r w:rsidRPr="007D32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6C7B3C" w:rsidRDefault="006C7B3C" w:rsidP="006C7B3C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2.Отменить:</w:t>
      </w:r>
    </w:p>
    <w:p w:rsidR="006C7B3C" w:rsidRPr="006C7B3C" w:rsidRDefault="006C7B3C" w:rsidP="006C7B3C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-п</w:t>
      </w:r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остановление администрации </w:t>
      </w:r>
      <w:proofErr w:type="spellStart"/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Гаврилово</w:t>
      </w:r>
      <w:proofErr w:type="spellEnd"/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-Посадского городского поселения </w:t>
      </w:r>
      <w:proofErr w:type="spellStart"/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Гаврилово</w:t>
      </w:r>
      <w:proofErr w:type="spellEnd"/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-Посадского муниципального района от 30.12.2014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157-п «О системе оплаты труда работников муниципального бюджетного учреждения </w:t>
      </w:r>
      <w:proofErr w:type="spellStart"/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Гаврилово</w:t>
      </w:r>
      <w:proofErr w:type="spellEnd"/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-Посадского городского поселения «Надежда»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6C7B3C" w:rsidRPr="007D32DF" w:rsidRDefault="006C7B3C" w:rsidP="006C7B3C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-п</w:t>
      </w:r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остановление администрации </w:t>
      </w:r>
      <w:proofErr w:type="spellStart"/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Гаврилово</w:t>
      </w:r>
      <w:proofErr w:type="spellEnd"/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-Посадского муниципального района от 13.10.2017 № 599-п «О внесении изменений в постановление </w:t>
      </w:r>
      <w:proofErr w:type="spellStart"/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Гаврилово</w:t>
      </w:r>
      <w:proofErr w:type="spellEnd"/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-Посадского городского поселения </w:t>
      </w:r>
      <w:proofErr w:type="spellStart"/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Гаврилово</w:t>
      </w:r>
      <w:proofErr w:type="spellEnd"/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-Посадского муниципального района от 30.12.2014 № 157-п «О системе оплаты труда работников муниципального бюджетного учреждения </w:t>
      </w:r>
      <w:proofErr w:type="spellStart"/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Гаврилово</w:t>
      </w:r>
      <w:proofErr w:type="spellEnd"/>
      <w:r w:rsidRPr="006C7B3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-Посадского городского поселения «Надежда»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D2547" w:rsidRDefault="006C7B3C" w:rsidP="006C7B3C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012894" w:rsidRPr="007D32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.Финансовое обеспечение расходов, связанных с реализацией настоящего постановления, осуществляется в пределах бюджетных</w:t>
      </w:r>
      <w:r w:rsidR="00142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ассигнований, предусмотренных </w:t>
      </w:r>
      <w:proofErr w:type="gramStart"/>
      <w:r w:rsidR="004D25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="00012894" w:rsidRPr="007D32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бюджете</w:t>
      </w:r>
      <w:proofErr w:type="gramEnd"/>
      <w:r w:rsidR="00012894" w:rsidRPr="007D32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spellStart"/>
      <w:r w:rsidR="00012894" w:rsidRPr="007D32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Гаврилово</w:t>
      </w:r>
      <w:proofErr w:type="spellEnd"/>
      <w:r w:rsidR="00012894" w:rsidRPr="007D32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-Посадского  </w:t>
      </w:r>
      <w:r w:rsidR="00012894" w:rsidRPr="007D32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городского поселения на  2018 год</w:t>
      </w:r>
      <w:r w:rsidR="004D25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012894" w:rsidRPr="007D32D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493EFC" w:rsidRDefault="006C7B3C" w:rsidP="006C7B3C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493E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.Опубликовать настоящее постановление в сборнике «Вестник </w:t>
      </w:r>
      <w:proofErr w:type="spellStart"/>
      <w:r w:rsidR="00493E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Гаврилово</w:t>
      </w:r>
      <w:proofErr w:type="spellEnd"/>
      <w:r w:rsidR="00493E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-Посадского муниципального района» и разместить на официальном сайте в сети Интернет.</w:t>
      </w:r>
    </w:p>
    <w:p w:rsidR="00D10D0E" w:rsidRPr="007D32DF" w:rsidRDefault="006C7B3C" w:rsidP="006C7B3C">
      <w:pPr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="00D10D0E" w:rsidRPr="007D32D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012894" w:rsidRPr="007D32D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Настоящее постановление вступает в силу </w:t>
      </w:r>
      <w:r w:rsidR="001420B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 дня </w:t>
      </w:r>
      <w:r w:rsidR="00493E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официального опубликования</w:t>
      </w:r>
      <w:r w:rsidR="00012894" w:rsidRPr="007D32D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10D0E" w:rsidRPr="007D32DF" w:rsidRDefault="00D10D0E" w:rsidP="006C7B3C">
      <w:pPr>
        <w:suppressAutoHyphens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10D0E" w:rsidRPr="007D32DF" w:rsidRDefault="00D10D0E" w:rsidP="007D32DF">
      <w:p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10D0E" w:rsidRPr="007D32DF" w:rsidRDefault="00D10D0E" w:rsidP="007D32DF">
      <w:pPr>
        <w:widowControl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10D0E" w:rsidRPr="007D32DF" w:rsidRDefault="00D10D0E" w:rsidP="007D32DF">
      <w:pPr>
        <w:widowControl/>
        <w:ind w:right="-6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D32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Глава </w:t>
      </w:r>
      <w:proofErr w:type="spellStart"/>
      <w:r w:rsidRPr="007D32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Гаврилово</w:t>
      </w:r>
      <w:proofErr w:type="spellEnd"/>
      <w:r w:rsidRPr="007D32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-Посадского </w:t>
      </w:r>
    </w:p>
    <w:p w:rsidR="00D10D0E" w:rsidRPr="007D32DF" w:rsidRDefault="00D10D0E" w:rsidP="007D32D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7D32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муниципального района</w:t>
      </w:r>
      <w:r w:rsidRPr="007D32D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ab/>
        <w:t xml:space="preserve">                                               В.Ю. Лаптев</w:t>
      </w:r>
      <w:r w:rsidR="00437C15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183.35pt;margin-top:.1pt;width:4.35pt;height:14pt;z-index:25165056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YFrw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" filled="f" stroked="f">
            <v:textbox style="mso-fit-shape-to-text:t" inset="0,0,0,0">
              <w:txbxContent>
                <w:p w:rsidR="001B735C" w:rsidRDefault="001B735C">
                  <w:pPr>
                    <w:pStyle w:val="22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 w:rsidR="00437C15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Text Box 15" o:spid="_x0000_s1027" type="#_x0000_t202" style="position:absolute;left:0;text-align:left;margin-left:423.35pt;margin-top:33.6pt;width:17.75pt;height:7pt;z-index:25165158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rnsA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" filled="f" stroked="f">
            <v:textbox style="mso-fit-shape-to-text:t" inset="0,0,0,0">
              <w:txbxContent>
                <w:p w:rsidR="001B735C" w:rsidRDefault="001B735C">
                  <w:pPr>
                    <w:pStyle w:val="5"/>
                    <w:shd w:val="clear" w:color="auto" w:fill="auto"/>
                    <w:spacing w:line="140" w:lineRule="exact"/>
                  </w:pPr>
                </w:p>
              </w:txbxContent>
            </v:textbox>
            <w10:wrap anchorx="margin"/>
          </v:shape>
        </w:pict>
      </w:r>
      <w:r w:rsidR="00437C15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Text Box 14" o:spid="_x0000_s1028" type="#_x0000_t202" style="position:absolute;left:0;text-align:left;margin-left:183.85pt;margin-top:71.5pt;width:76.3pt;height:14pt;z-index:25165260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" filled="f" stroked="f">
            <v:textbox style="mso-fit-shape-to-text:t" inset="0,0,0,0">
              <w:txbxContent>
                <w:p w:rsidR="001B735C" w:rsidRDefault="001B735C">
                  <w:pPr>
                    <w:pStyle w:val="a6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 w:rsidR="00437C15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Text Box 13" o:spid="_x0000_s1029" type="#_x0000_t202" style="position:absolute;left:0;text-align:left;margin-left:288.5pt;margin-top:71.5pt;width:34.1pt;height:14pt;z-index:251654656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" filled="f" stroked="f">
            <v:textbox style="mso-fit-shape-to-text:t" inset="0,0,0,0">
              <w:txbxContent>
                <w:p w:rsidR="001B735C" w:rsidRDefault="001B735C">
                  <w:pPr>
                    <w:pStyle w:val="a6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 w:rsidR="00437C15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Text Box 11" o:spid="_x0000_s1030" type="#_x0000_t202" style="position:absolute;left:0;text-align:left;margin-left:187.7pt;margin-top:101.6pt;width:12.5pt;height:14pt;z-index:25165568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" filled="f" stroked="f">
            <v:textbox style="mso-fit-shape-to-text:t" inset="0,0,0,0">
              <w:txbxContent>
                <w:p w:rsidR="001B735C" w:rsidRDefault="001B735C">
                  <w:pPr>
                    <w:pStyle w:val="22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 w:rsidR="00437C15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Text Box 10" o:spid="_x0000_s1031" type="#_x0000_t202" style="position:absolute;left:0;text-align:left;margin-left:203.05pt;margin-top:99.35pt;width:20.65pt;height:14pt;z-index:251656704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" filled="f" stroked="f">
            <v:textbox style="mso-fit-shape-to-text:t" inset="0,0,0,0">
              <w:txbxContent>
                <w:p w:rsidR="001B735C" w:rsidRDefault="001B735C">
                  <w:pPr>
                    <w:pStyle w:val="1"/>
                    <w:keepNext/>
                    <w:keepLines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 w:rsidR="00437C15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Text Box 9" o:spid="_x0000_s1032" type="#_x0000_t202" style="position:absolute;left:0;text-align:left;margin-left:225.1pt;margin-top:101.6pt;width:11.05pt;height:14pt;z-index:25165772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8zsgIAAK8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" filled="f" stroked="f">
            <v:textbox style="mso-fit-shape-to-text:t" inset="0,0,0,0">
              <w:txbxContent>
                <w:p w:rsidR="001B735C" w:rsidRDefault="001B735C">
                  <w:pPr>
                    <w:pStyle w:val="22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 w:rsidR="00437C15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Text Box 8" o:spid="_x0000_s1033" type="#_x0000_t202" style="position:absolute;left:0;text-align:left;margin-left:324pt;margin-top:83.5pt;width:67.7pt;height:15.6pt;z-index:25165875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+/1rwIAAK8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" filled="f" stroked="f">
            <v:textbox style="mso-fit-shape-to-text:t" inset="0,0,0,0">
              <w:txbxContent>
                <w:p w:rsidR="001B735C" w:rsidRDefault="001B735C" w:rsidP="003365F8">
                  <w:pPr>
                    <w:pStyle w:val="22"/>
                    <w:shd w:val="clear" w:color="auto" w:fill="auto"/>
                    <w:spacing w:line="312" w:lineRule="exact"/>
                  </w:pPr>
                </w:p>
              </w:txbxContent>
            </v:textbox>
            <w10:wrap anchorx="margin"/>
          </v:shape>
        </w:pict>
      </w:r>
    </w:p>
    <w:p w:rsidR="00D10D0E" w:rsidRPr="007D32DF" w:rsidRDefault="00D10D0E" w:rsidP="007D32D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5E308C" w:rsidRPr="007D32DF" w:rsidRDefault="005E308C" w:rsidP="007D32D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D10D0E" w:rsidRPr="007D32DF" w:rsidRDefault="00D10D0E" w:rsidP="007D32D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261CF9" w:rsidRDefault="00261CF9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C7B3C" w:rsidRDefault="006C7B3C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11763B" w:rsidRDefault="008A39B0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7D32D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Приложение</w:t>
      </w:r>
      <w:r w:rsidR="0011763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7D32D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к постановлению </w:t>
      </w:r>
    </w:p>
    <w:p w:rsidR="0011763B" w:rsidRDefault="00261CF9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а</w:t>
      </w:r>
      <w:r w:rsidR="008A39B0" w:rsidRPr="007D32D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дминистрации</w:t>
      </w:r>
      <w:r w:rsidR="0011763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proofErr w:type="spellStart"/>
      <w:r w:rsidR="008A39B0" w:rsidRPr="007D32D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Гаврилово</w:t>
      </w:r>
      <w:proofErr w:type="spellEnd"/>
      <w:r w:rsidR="008A39B0" w:rsidRPr="007D32D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-Посадского </w:t>
      </w:r>
    </w:p>
    <w:p w:rsidR="008A39B0" w:rsidRPr="007D32DF" w:rsidRDefault="00D10D0E" w:rsidP="0011763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gramStart"/>
      <w:r w:rsidRPr="007D32D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муниципального  </w:t>
      </w:r>
      <w:r w:rsidR="008A39B0" w:rsidRPr="007D32D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района</w:t>
      </w:r>
      <w:proofErr w:type="gramEnd"/>
    </w:p>
    <w:p w:rsidR="00437C15" w:rsidRPr="007D32DF" w:rsidRDefault="00437C15" w:rsidP="00437C15">
      <w:pPr>
        <w:widowControl/>
        <w:ind w:firstLine="53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7D32D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27.11.2018</w:t>
      </w:r>
      <w:r w:rsidRPr="007D32D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632-п</w:t>
      </w:r>
    </w:p>
    <w:p w:rsidR="001B735C" w:rsidRPr="007D32DF" w:rsidRDefault="001B735C" w:rsidP="007D32DF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763B" w:rsidRPr="0011763B" w:rsidRDefault="0011763B" w:rsidP="001176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1239F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11763B">
        <w:rPr>
          <w:rFonts w:ascii="Times New Roman" w:hAnsi="Times New Roman" w:cs="Times New Roman"/>
          <w:b/>
          <w:sz w:val="28"/>
          <w:szCs w:val="28"/>
        </w:rPr>
        <w:t xml:space="preserve"> о системе оплаты труда</w:t>
      </w:r>
    </w:p>
    <w:p w:rsidR="0011763B" w:rsidRPr="0011763B" w:rsidRDefault="0011763B" w:rsidP="001176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63B">
        <w:rPr>
          <w:rFonts w:ascii="Times New Roman" w:hAnsi="Times New Roman" w:cs="Times New Roman"/>
          <w:b/>
          <w:sz w:val="28"/>
          <w:szCs w:val="28"/>
        </w:rPr>
        <w:t xml:space="preserve">работников муниципальных бюджетных учреждений сферы благоустройства, подведомственных администрации </w:t>
      </w:r>
      <w:proofErr w:type="spellStart"/>
      <w:r w:rsidRPr="0011763B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11763B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</w:t>
      </w:r>
    </w:p>
    <w:p w:rsidR="0011763B" w:rsidRDefault="0011763B" w:rsidP="0011763B">
      <w:pPr>
        <w:pStyle w:val="70"/>
        <w:shd w:val="clear" w:color="auto" w:fill="auto"/>
        <w:tabs>
          <w:tab w:val="left" w:pos="3738"/>
        </w:tabs>
        <w:spacing w:before="0" w:after="248" w:line="280" w:lineRule="exact"/>
        <w:rPr>
          <w:rFonts w:eastAsia="Calibri"/>
          <w:b w:val="0"/>
          <w:color w:val="auto"/>
          <w:lang w:bidi="ar-SA"/>
        </w:rPr>
      </w:pPr>
    </w:p>
    <w:p w:rsidR="003365F8" w:rsidRPr="00493EFC" w:rsidRDefault="003365F8" w:rsidP="00493EFC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3EF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74886" w:rsidRPr="00493EFC" w:rsidRDefault="00E74886" w:rsidP="00493EF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5F8" w:rsidRPr="00493EFC" w:rsidRDefault="003365F8" w:rsidP="00493EF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FC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</w:t>
      </w:r>
      <w:proofErr w:type="gramStart"/>
      <w:r w:rsidRPr="00493EFC">
        <w:rPr>
          <w:rFonts w:ascii="Times New Roman" w:hAnsi="Times New Roman" w:cs="Times New Roman"/>
          <w:sz w:val="28"/>
          <w:szCs w:val="28"/>
        </w:rPr>
        <w:t>соответствии  со</w:t>
      </w:r>
      <w:proofErr w:type="gramEnd"/>
      <w:r w:rsidRPr="00493EFC">
        <w:rPr>
          <w:rFonts w:ascii="Times New Roman" w:hAnsi="Times New Roman" w:cs="Times New Roman"/>
          <w:sz w:val="28"/>
          <w:szCs w:val="28"/>
        </w:rPr>
        <w:t xml:space="preserve"> статьями 144, 145 Трудового  кодекса Российской Федерации </w:t>
      </w:r>
      <w:r w:rsidR="00E148B7" w:rsidRPr="00493EFC">
        <w:rPr>
          <w:rFonts w:ascii="Times New Roman" w:hAnsi="Times New Roman" w:cs="Times New Roman"/>
          <w:sz w:val="28"/>
          <w:szCs w:val="28"/>
        </w:rPr>
        <w:t xml:space="preserve"> </w:t>
      </w:r>
      <w:r w:rsidRPr="00493EFC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3365F8" w:rsidRPr="00493EFC" w:rsidRDefault="003365F8" w:rsidP="00493EF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FC">
        <w:rPr>
          <w:rFonts w:ascii="Times New Roman" w:hAnsi="Times New Roman" w:cs="Times New Roman"/>
          <w:sz w:val="28"/>
          <w:szCs w:val="28"/>
        </w:rPr>
        <w:t>Положение включает в себя:</w:t>
      </w:r>
    </w:p>
    <w:p w:rsidR="003365F8" w:rsidRPr="00493EFC" w:rsidRDefault="003365F8" w:rsidP="00493EF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FC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по профессиональным квалификационным группам (ПКГ); </w:t>
      </w:r>
    </w:p>
    <w:p w:rsidR="003365F8" w:rsidRPr="00493EFC" w:rsidRDefault="003365F8" w:rsidP="00493EF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FC">
        <w:rPr>
          <w:rFonts w:ascii="Times New Roman" w:hAnsi="Times New Roman" w:cs="Times New Roman"/>
          <w:sz w:val="28"/>
          <w:szCs w:val="28"/>
        </w:rPr>
        <w:t xml:space="preserve">перечень, условия </w:t>
      </w:r>
      <w:proofErr w:type="gramStart"/>
      <w:r w:rsidRPr="00493EFC">
        <w:rPr>
          <w:rFonts w:ascii="Times New Roman" w:hAnsi="Times New Roman" w:cs="Times New Roman"/>
          <w:sz w:val="28"/>
          <w:szCs w:val="28"/>
        </w:rPr>
        <w:t>осуществления  и</w:t>
      </w:r>
      <w:proofErr w:type="gramEnd"/>
      <w:r w:rsidRPr="00493EFC">
        <w:rPr>
          <w:rFonts w:ascii="Times New Roman" w:hAnsi="Times New Roman" w:cs="Times New Roman"/>
          <w:sz w:val="28"/>
          <w:szCs w:val="28"/>
        </w:rPr>
        <w:t xml:space="preserve"> размеры выплат стимулирующего характера; </w:t>
      </w:r>
    </w:p>
    <w:p w:rsidR="003365F8" w:rsidRPr="00493EFC" w:rsidRDefault="003365F8" w:rsidP="00493EF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FC">
        <w:rPr>
          <w:rFonts w:ascii="Times New Roman" w:hAnsi="Times New Roman" w:cs="Times New Roman"/>
          <w:sz w:val="28"/>
          <w:szCs w:val="28"/>
        </w:rPr>
        <w:t xml:space="preserve">перечень, условия осуществления и размеры выплат компенсационного характера; </w:t>
      </w:r>
    </w:p>
    <w:p w:rsidR="003365F8" w:rsidRPr="00493EFC" w:rsidRDefault="003365F8" w:rsidP="00493EF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FC">
        <w:rPr>
          <w:rFonts w:ascii="Times New Roman" w:hAnsi="Times New Roman" w:cs="Times New Roman"/>
          <w:sz w:val="28"/>
          <w:szCs w:val="28"/>
        </w:rPr>
        <w:t>условия оплаты труда руководителей;</w:t>
      </w:r>
    </w:p>
    <w:p w:rsidR="003365F8" w:rsidRPr="00493EFC" w:rsidRDefault="00E148B7" w:rsidP="00493EF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FC">
        <w:rPr>
          <w:rFonts w:ascii="Times New Roman" w:hAnsi="Times New Roman" w:cs="Times New Roman"/>
          <w:sz w:val="28"/>
          <w:szCs w:val="28"/>
        </w:rPr>
        <w:t>д</w:t>
      </w:r>
      <w:r w:rsidR="003365F8" w:rsidRPr="00493EFC">
        <w:rPr>
          <w:rFonts w:ascii="Times New Roman" w:hAnsi="Times New Roman" w:cs="Times New Roman"/>
          <w:sz w:val="28"/>
          <w:szCs w:val="28"/>
        </w:rPr>
        <w:t>ругие вопросы оплаты труда.</w:t>
      </w:r>
      <w:r w:rsidR="003365F8" w:rsidRPr="00493EFC">
        <w:rPr>
          <w:rFonts w:ascii="Times New Roman" w:hAnsi="Times New Roman" w:cs="Times New Roman"/>
          <w:sz w:val="28"/>
          <w:szCs w:val="28"/>
        </w:rPr>
        <w:tab/>
      </w:r>
    </w:p>
    <w:p w:rsidR="003365F8" w:rsidRPr="00493EFC" w:rsidRDefault="003365F8" w:rsidP="00493EF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FC">
        <w:rPr>
          <w:rFonts w:ascii="Times New Roman" w:hAnsi="Times New Roman" w:cs="Times New Roman"/>
          <w:sz w:val="28"/>
          <w:szCs w:val="28"/>
        </w:rPr>
        <w:t xml:space="preserve">1.2. Положение регулирует вопросы оплаты труда работников </w:t>
      </w:r>
      <w:r w:rsidR="00E148B7" w:rsidRPr="00493EFC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сферы благоустройства, подведомственных администрации </w:t>
      </w:r>
      <w:proofErr w:type="spellStart"/>
      <w:r w:rsidR="00E148B7" w:rsidRPr="00493EFC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148B7" w:rsidRPr="00493EFC">
        <w:rPr>
          <w:rFonts w:ascii="Times New Roman" w:hAnsi="Times New Roman" w:cs="Times New Roman"/>
          <w:sz w:val="28"/>
          <w:szCs w:val="28"/>
        </w:rPr>
        <w:t>-Посадского муниципального района.</w:t>
      </w:r>
    </w:p>
    <w:p w:rsidR="003365F8" w:rsidRPr="00493EFC" w:rsidRDefault="003365F8" w:rsidP="00493EF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FC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493EFC">
        <w:rPr>
          <w:rFonts w:ascii="Times New Roman" w:hAnsi="Times New Roman" w:cs="Times New Roman"/>
          <w:sz w:val="28"/>
          <w:szCs w:val="28"/>
        </w:rPr>
        <w:t>3.Месячная</w:t>
      </w:r>
      <w:proofErr w:type="gramEnd"/>
      <w:r w:rsidRPr="00493EFC">
        <w:rPr>
          <w:rFonts w:ascii="Times New Roman" w:hAnsi="Times New Roman" w:cs="Times New Roman"/>
          <w:sz w:val="28"/>
          <w:szCs w:val="28"/>
        </w:rPr>
        <w:t xml:space="preserve"> заработная плата работника, полностью отработавшего норму рабочего времени, не может быть меньше минимального размера оплаты труда, установленного законодательством Российской Федерации.</w:t>
      </w:r>
    </w:p>
    <w:p w:rsidR="003365F8" w:rsidRPr="00493EFC" w:rsidRDefault="003365F8" w:rsidP="00493EF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FC">
        <w:rPr>
          <w:rFonts w:ascii="Times New Roman" w:hAnsi="Times New Roman" w:cs="Times New Roman"/>
          <w:sz w:val="28"/>
          <w:szCs w:val="28"/>
        </w:rPr>
        <w:t xml:space="preserve">1.4. Система оплаты труда </w:t>
      </w:r>
      <w:r w:rsidR="00E148B7" w:rsidRPr="00493EFC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сферы благоустройства, подведомственных администрации </w:t>
      </w:r>
      <w:proofErr w:type="spellStart"/>
      <w:r w:rsidR="00E148B7" w:rsidRPr="00493EFC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148B7" w:rsidRPr="00493EFC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</w:t>
      </w:r>
      <w:r w:rsidRPr="00493EFC">
        <w:rPr>
          <w:rFonts w:ascii="Times New Roman" w:hAnsi="Times New Roman" w:cs="Times New Roman"/>
          <w:sz w:val="28"/>
          <w:szCs w:val="28"/>
        </w:rPr>
        <w:t>устанавливается коллективными договорами, соглашениями, локальными нормативными актами, принимаемыми с учетом мнения представительного органа работников в соответствии с федеральными законами и нормативными правовыми актами Российской Федерации, законами и иными нормативными правовыми актами Ивановской области и настоящим Положением.</w:t>
      </w:r>
      <w:r w:rsidRPr="00493EFC">
        <w:rPr>
          <w:rFonts w:ascii="Times New Roman" w:hAnsi="Times New Roman" w:cs="Times New Roman"/>
          <w:sz w:val="28"/>
          <w:szCs w:val="28"/>
        </w:rPr>
        <w:tab/>
      </w:r>
    </w:p>
    <w:p w:rsidR="003365F8" w:rsidRPr="00493EFC" w:rsidRDefault="003365F8" w:rsidP="00493EF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FC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493EFC">
        <w:rPr>
          <w:rFonts w:ascii="Times New Roman" w:hAnsi="Times New Roman" w:cs="Times New Roman"/>
          <w:sz w:val="28"/>
          <w:szCs w:val="28"/>
        </w:rPr>
        <w:t>5.Условия</w:t>
      </w:r>
      <w:proofErr w:type="gramEnd"/>
      <w:r w:rsidRPr="00493EFC">
        <w:rPr>
          <w:rFonts w:ascii="Times New Roman" w:hAnsi="Times New Roman" w:cs="Times New Roman"/>
          <w:sz w:val="28"/>
          <w:szCs w:val="28"/>
        </w:rPr>
        <w:t xml:space="preserve"> оплаты труда, включая размер оклада (должностного оклада), ставки заработной платы работника, повышающие коэффициенты к окладам и иные  выплаты стимулирующего характера, выплаты компенсационного характера, являются обязательными  для  включения в трудовой договор.</w:t>
      </w:r>
    </w:p>
    <w:p w:rsidR="001B735C" w:rsidRPr="00493EFC" w:rsidRDefault="00E148B7" w:rsidP="00493E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93EFC">
        <w:tab/>
      </w:r>
      <w:r w:rsidR="006B1D83" w:rsidRPr="00493EFC">
        <w:rPr>
          <w:rFonts w:ascii="Times New Roman" w:hAnsi="Times New Roman" w:cs="Times New Roman"/>
          <w:sz w:val="28"/>
          <w:szCs w:val="28"/>
        </w:rPr>
        <w:t>Оплата труда работников, занятых по совместительству, а также на условиях неполного рабочего времени, осуществляется пропорционально отработанному времени. Определение размера и начисление заработной платы по основной должности и по должности, занимаемой по совместительству, осуществляется раздельно по каждой из должностей.</w:t>
      </w:r>
    </w:p>
    <w:p w:rsidR="00E148B7" w:rsidRPr="00493EFC" w:rsidRDefault="00E148B7" w:rsidP="00493EF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1B735C" w:rsidRPr="00E148B7" w:rsidRDefault="006B1D83" w:rsidP="00E148B7">
      <w:pPr>
        <w:pStyle w:val="70"/>
        <w:numPr>
          <w:ilvl w:val="0"/>
          <w:numId w:val="7"/>
        </w:numPr>
        <w:shd w:val="clear" w:color="auto" w:fill="auto"/>
        <w:tabs>
          <w:tab w:val="left" w:pos="1202"/>
        </w:tabs>
        <w:spacing w:before="0" w:after="249" w:line="280" w:lineRule="exact"/>
        <w:rPr>
          <w:b w:val="0"/>
          <w:i w:val="0"/>
        </w:rPr>
      </w:pPr>
      <w:r w:rsidRPr="00E148B7">
        <w:rPr>
          <w:b w:val="0"/>
          <w:i w:val="0"/>
        </w:rPr>
        <w:t>Порядок и условия оплаты труда работников учреждения</w:t>
      </w:r>
    </w:p>
    <w:p w:rsidR="001B735C" w:rsidRPr="007D32DF" w:rsidRDefault="00E148B7" w:rsidP="00E148B7">
      <w:pPr>
        <w:pStyle w:val="22"/>
        <w:shd w:val="clear" w:color="auto" w:fill="auto"/>
        <w:tabs>
          <w:tab w:val="left" w:pos="709"/>
        </w:tabs>
        <w:spacing w:line="322" w:lineRule="exact"/>
        <w:jc w:val="both"/>
      </w:pPr>
      <w:r>
        <w:tab/>
        <w:t>2.</w:t>
      </w:r>
      <w:proofErr w:type="gramStart"/>
      <w:r>
        <w:t>1.</w:t>
      </w:r>
      <w:r w:rsidR="006B1D83" w:rsidRPr="007D32DF">
        <w:t>Оплата</w:t>
      </w:r>
      <w:proofErr w:type="gramEnd"/>
      <w:r w:rsidR="006B1D83" w:rsidRPr="007D32DF">
        <w:t xml:space="preserve"> труда работников учреждения основано на следующих принципах:</w:t>
      </w:r>
    </w:p>
    <w:p w:rsidR="001B735C" w:rsidRPr="007D32DF" w:rsidRDefault="006B1D83" w:rsidP="007D32DF">
      <w:pPr>
        <w:pStyle w:val="22"/>
        <w:numPr>
          <w:ilvl w:val="0"/>
          <w:numId w:val="2"/>
        </w:numPr>
        <w:shd w:val="clear" w:color="auto" w:fill="auto"/>
        <w:tabs>
          <w:tab w:val="left" w:pos="754"/>
        </w:tabs>
        <w:spacing w:line="322" w:lineRule="exact"/>
        <w:ind w:firstLine="580"/>
        <w:jc w:val="both"/>
      </w:pPr>
      <w:r w:rsidRPr="007D32DF">
        <w:t xml:space="preserve">соблюдение гарантий, установленных Трудовым кодексом Российской Федерации, федеральными законами и иными нормативными правовыми актами Российской Федерации, Ивановской области, </w:t>
      </w:r>
      <w:proofErr w:type="spellStart"/>
      <w:r w:rsidRPr="007D32DF">
        <w:t>Гаврилово</w:t>
      </w:r>
      <w:proofErr w:type="spellEnd"/>
      <w:r w:rsidRPr="007D32DF">
        <w:t xml:space="preserve">-Посадского муниципального района, </w:t>
      </w:r>
      <w:proofErr w:type="spellStart"/>
      <w:r w:rsidRPr="007D32DF">
        <w:t>Гаврилово</w:t>
      </w:r>
      <w:proofErr w:type="spellEnd"/>
      <w:r w:rsidRPr="007D32DF">
        <w:t>-Посадского городского поселения.</w:t>
      </w:r>
    </w:p>
    <w:p w:rsidR="001B735C" w:rsidRPr="007D32DF" w:rsidRDefault="006B1D83" w:rsidP="007D32DF">
      <w:pPr>
        <w:pStyle w:val="22"/>
        <w:numPr>
          <w:ilvl w:val="0"/>
          <w:numId w:val="2"/>
        </w:numPr>
        <w:shd w:val="clear" w:color="auto" w:fill="auto"/>
        <w:tabs>
          <w:tab w:val="left" w:pos="754"/>
        </w:tabs>
        <w:spacing w:line="322" w:lineRule="exact"/>
        <w:ind w:firstLine="580"/>
        <w:jc w:val="both"/>
      </w:pPr>
      <w:r w:rsidRPr="007D32DF">
        <w:t>обеспечение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размером.</w:t>
      </w:r>
    </w:p>
    <w:p w:rsidR="00DB5214" w:rsidRPr="007D32DF" w:rsidRDefault="00E148B7" w:rsidP="00E148B7">
      <w:pPr>
        <w:pStyle w:val="22"/>
        <w:shd w:val="clear" w:color="auto" w:fill="auto"/>
        <w:tabs>
          <w:tab w:val="left" w:pos="709"/>
        </w:tabs>
        <w:spacing w:line="322" w:lineRule="exact"/>
        <w:jc w:val="both"/>
      </w:pPr>
      <w:r>
        <w:tab/>
        <w:t>2.</w:t>
      </w:r>
      <w:proofErr w:type="gramStart"/>
      <w:r>
        <w:t>2.</w:t>
      </w:r>
      <w:r w:rsidR="006B1D83" w:rsidRPr="007D32DF">
        <w:t>Размеры</w:t>
      </w:r>
      <w:proofErr w:type="gramEnd"/>
      <w:r w:rsidR="006B1D83" w:rsidRPr="007D32DF">
        <w:t xml:space="preserve"> окладов (должностных окладов) устанавливаются руководителем учреждения, на основе размеров минимальных окладов (минимальных должностных окладо</w:t>
      </w:r>
      <w:r w:rsidR="00DB5214" w:rsidRPr="007D32DF">
        <w:t>в) работников по соответствующим</w:t>
      </w:r>
      <w:r>
        <w:t xml:space="preserve"> </w:t>
      </w:r>
      <w:r w:rsidR="00DB5214" w:rsidRPr="007D32DF">
        <w:t>профессиональным квалификационным группам, повышающих      коэффициентов по занимаемым должностям (профессиям).</w:t>
      </w:r>
    </w:p>
    <w:p w:rsidR="00DB5214" w:rsidRPr="007D32DF" w:rsidRDefault="00DB5214" w:rsidP="00E148B7">
      <w:pPr>
        <w:pStyle w:val="22"/>
        <w:tabs>
          <w:tab w:val="left" w:pos="709"/>
        </w:tabs>
        <w:spacing w:line="322" w:lineRule="exact"/>
        <w:jc w:val="both"/>
      </w:pPr>
      <w:r w:rsidRPr="007D32DF">
        <w:t xml:space="preserve">  </w:t>
      </w:r>
      <w:r w:rsidR="00E148B7">
        <w:tab/>
      </w:r>
      <w:r w:rsidRPr="007D32DF">
        <w:t xml:space="preserve">2.3Минимальные оклады (минимальные должностные оклады) работников устанавливаются на основе отнесения занимаемых ими должностей руководителей, специалистов, служащих и профессий рабочих к профессиональным квалификационным группам, утвержденным приказами Минздравсоцразвития России от 29.05.2008 </w:t>
      </w:r>
      <w:r w:rsidR="00E148B7">
        <w:t>№</w:t>
      </w:r>
      <w:r w:rsidRPr="007D32DF">
        <w:t xml:space="preserve"> 247н, от 29.05.2008 </w:t>
      </w:r>
      <w:r w:rsidR="00E148B7">
        <w:t>№</w:t>
      </w:r>
      <w:r w:rsidRPr="007D32DF">
        <w:t xml:space="preserve"> 248н, согласно приложению 1 к настоящему положению.</w:t>
      </w:r>
    </w:p>
    <w:p w:rsidR="00DB5214" w:rsidRPr="007D32DF" w:rsidRDefault="00FF3C67" w:rsidP="007D32DF">
      <w:pPr>
        <w:pStyle w:val="22"/>
        <w:tabs>
          <w:tab w:val="left" w:pos="1272"/>
        </w:tabs>
        <w:spacing w:line="322" w:lineRule="exact"/>
        <w:jc w:val="both"/>
      </w:pPr>
      <w:r w:rsidRPr="007D32DF">
        <w:t xml:space="preserve">        2.4.</w:t>
      </w:r>
      <w:r w:rsidR="00DB5214" w:rsidRPr="007D32DF">
        <w:t>В зависимости от предъявляемых требований к профе</w:t>
      </w:r>
      <w:r w:rsidR="00E148B7">
        <w:t>ссиональной подготовке и уровню</w:t>
      </w:r>
      <w:r w:rsidR="00DB5214" w:rsidRPr="007D32DF">
        <w:t xml:space="preserve"> квалификации, которые необходимы для осуществления соответствующей профессиональной деятельности, с учетом сложности и объема выполняемой работы работникам учреждения устанавливаются повышающие коэффициенты по занимаемым должностям к минимальным окладам (минимальным должностным окладам) согласно приложению 1 к настоящему положению.</w:t>
      </w:r>
    </w:p>
    <w:p w:rsidR="00DB5214" w:rsidRPr="007D32DF" w:rsidRDefault="00FF3C67" w:rsidP="007D32DF">
      <w:pPr>
        <w:pStyle w:val="22"/>
        <w:tabs>
          <w:tab w:val="left" w:pos="1272"/>
        </w:tabs>
        <w:spacing w:line="322" w:lineRule="exact"/>
        <w:jc w:val="both"/>
      </w:pPr>
      <w:r w:rsidRPr="007D32DF">
        <w:t xml:space="preserve">        2.</w:t>
      </w:r>
      <w:proofErr w:type="gramStart"/>
      <w:r w:rsidRPr="007D32DF">
        <w:t>5.</w:t>
      </w:r>
      <w:r w:rsidR="00DB5214" w:rsidRPr="007D32DF">
        <w:t>Выплаты</w:t>
      </w:r>
      <w:proofErr w:type="gramEnd"/>
      <w:r w:rsidR="00DB5214" w:rsidRPr="007D32DF">
        <w:t xml:space="preserve"> компенсационного характера работникам устанавливаются в соответствии с приложением 2 к настоящему положению, выплаты стимулирующего характера - в соответствии с приложением 3 к настоящему положению.</w:t>
      </w:r>
    </w:p>
    <w:p w:rsidR="00DB5214" w:rsidRPr="007D32DF" w:rsidRDefault="00FF3C67" w:rsidP="007D32DF">
      <w:pPr>
        <w:pStyle w:val="22"/>
        <w:tabs>
          <w:tab w:val="left" w:pos="1272"/>
        </w:tabs>
        <w:spacing w:line="322" w:lineRule="exact"/>
        <w:jc w:val="both"/>
      </w:pPr>
      <w:r w:rsidRPr="007D32DF">
        <w:t xml:space="preserve">        2.</w:t>
      </w:r>
      <w:proofErr w:type="gramStart"/>
      <w:r w:rsidRPr="007D32DF">
        <w:t>6.</w:t>
      </w:r>
      <w:r w:rsidR="00DB5214" w:rsidRPr="007D32DF">
        <w:t>Месячная</w:t>
      </w:r>
      <w:proofErr w:type="gramEnd"/>
      <w:r w:rsidR="00DB5214" w:rsidRPr="007D32DF">
        <w:t xml:space="preserve"> заработная плата работника определяется по следующей формуле:</w:t>
      </w:r>
    </w:p>
    <w:p w:rsidR="00DB5214" w:rsidRPr="007D32DF" w:rsidRDefault="00DB5214" w:rsidP="007D32DF">
      <w:pPr>
        <w:pStyle w:val="22"/>
        <w:numPr>
          <w:ilvl w:val="0"/>
          <w:numId w:val="6"/>
        </w:numPr>
        <w:tabs>
          <w:tab w:val="left" w:pos="1272"/>
        </w:tabs>
        <w:spacing w:line="322" w:lineRule="exact"/>
        <w:jc w:val="both"/>
      </w:pPr>
      <w:r w:rsidRPr="007D32DF">
        <w:t>= 0 (ДО) + (О (ДО) х КВ) + (О (ДО) х СВ) + Д,</w:t>
      </w:r>
    </w:p>
    <w:p w:rsidR="00DB5214" w:rsidRPr="007D32DF" w:rsidRDefault="00DB5214" w:rsidP="007D32DF">
      <w:pPr>
        <w:pStyle w:val="22"/>
        <w:tabs>
          <w:tab w:val="left" w:pos="1272"/>
        </w:tabs>
        <w:spacing w:line="322" w:lineRule="exact"/>
        <w:jc w:val="both"/>
      </w:pPr>
      <w:r w:rsidRPr="007D32DF">
        <w:t>где:</w:t>
      </w:r>
    </w:p>
    <w:p w:rsidR="00DB5214" w:rsidRPr="007D32DF" w:rsidRDefault="00DB5214" w:rsidP="007D32DF">
      <w:pPr>
        <w:pStyle w:val="22"/>
        <w:numPr>
          <w:ilvl w:val="0"/>
          <w:numId w:val="5"/>
        </w:numPr>
        <w:tabs>
          <w:tab w:val="left" w:pos="1272"/>
        </w:tabs>
        <w:spacing w:line="322" w:lineRule="exact"/>
        <w:jc w:val="both"/>
      </w:pPr>
      <w:r w:rsidRPr="007D32DF">
        <w:t>- месячная заработная плата;</w:t>
      </w:r>
    </w:p>
    <w:p w:rsidR="00DB5214" w:rsidRPr="007D32DF" w:rsidRDefault="00DB5214" w:rsidP="007D32DF">
      <w:pPr>
        <w:pStyle w:val="22"/>
        <w:tabs>
          <w:tab w:val="left" w:pos="1272"/>
        </w:tabs>
        <w:spacing w:line="322" w:lineRule="exact"/>
        <w:jc w:val="both"/>
      </w:pPr>
      <w:r w:rsidRPr="007D32DF">
        <w:t>О (ДО) - оклад (должностной оклад), рассчитываемый как произведение минимального оклада (минимального должностного оклада) на повышающий коэффициент к минимальному окладу (минимальному должностному окладу) по занимаемой должности (профессии);</w:t>
      </w:r>
    </w:p>
    <w:p w:rsidR="00DB5214" w:rsidRPr="007D32DF" w:rsidRDefault="00DB5214" w:rsidP="007D32DF">
      <w:pPr>
        <w:pStyle w:val="22"/>
        <w:tabs>
          <w:tab w:val="left" w:pos="1272"/>
        </w:tabs>
        <w:spacing w:line="322" w:lineRule="exact"/>
        <w:jc w:val="both"/>
      </w:pPr>
      <w:r w:rsidRPr="007D32DF">
        <w:t>КВ - выплаты компенсационного характера;</w:t>
      </w:r>
    </w:p>
    <w:p w:rsidR="00DB5214" w:rsidRPr="007D32DF" w:rsidRDefault="00DB5214" w:rsidP="007D32DF">
      <w:pPr>
        <w:pStyle w:val="22"/>
        <w:tabs>
          <w:tab w:val="left" w:pos="1272"/>
        </w:tabs>
        <w:spacing w:line="322" w:lineRule="exact"/>
        <w:jc w:val="both"/>
      </w:pPr>
      <w:r w:rsidRPr="007D32DF">
        <w:t>СВ - выплаты стимулирующего характера;</w:t>
      </w:r>
    </w:p>
    <w:p w:rsidR="00DB5214" w:rsidRPr="007D32DF" w:rsidRDefault="00DB5214" w:rsidP="007D32DF">
      <w:pPr>
        <w:pStyle w:val="22"/>
        <w:tabs>
          <w:tab w:val="left" w:pos="1272"/>
        </w:tabs>
        <w:spacing w:line="322" w:lineRule="exact"/>
        <w:jc w:val="both"/>
      </w:pPr>
      <w:r w:rsidRPr="007D32DF">
        <w:t>Д - доплата до доведения заработной платы работника до минимального размера оплаты труда, установленного федеральным законом.</w:t>
      </w:r>
    </w:p>
    <w:p w:rsidR="00DB5214" w:rsidRPr="007D32DF" w:rsidRDefault="00FF3C67" w:rsidP="007D32DF">
      <w:pPr>
        <w:pStyle w:val="22"/>
        <w:shd w:val="clear" w:color="auto" w:fill="auto"/>
        <w:tabs>
          <w:tab w:val="left" w:pos="1272"/>
        </w:tabs>
        <w:spacing w:line="322" w:lineRule="exact"/>
        <w:jc w:val="both"/>
      </w:pPr>
      <w:r w:rsidRPr="007D32DF">
        <w:t xml:space="preserve">       2.</w:t>
      </w:r>
      <w:proofErr w:type="gramStart"/>
      <w:r w:rsidRPr="007D32DF">
        <w:t>7.</w:t>
      </w:r>
      <w:r w:rsidR="00DB5214" w:rsidRPr="007D32DF">
        <w:t>Вы</w:t>
      </w:r>
      <w:r w:rsidR="00E74886" w:rsidRPr="007D32DF">
        <w:t>плата</w:t>
      </w:r>
      <w:proofErr w:type="gramEnd"/>
      <w:r w:rsidR="00E74886" w:rsidRPr="007D32DF">
        <w:t xml:space="preserve"> компенсационного и стимул</w:t>
      </w:r>
      <w:r w:rsidR="00DB5214" w:rsidRPr="007D32DF">
        <w:t>ирующего характера в абсолютном размере суммируется к окладу</w:t>
      </w:r>
      <w:r w:rsidR="00E148B7">
        <w:t>.</w:t>
      </w:r>
    </w:p>
    <w:p w:rsidR="00E74886" w:rsidRPr="007D32DF" w:rsidRDefault="00E74886" w:rsidP="007D32DF">
      <w:pPr>
        <w:pStyle w:val="22"/>
        <w:shd w:val="clear" w:color="auto" w:fill="auto"/>
        <w:tabs>
          <w:tab w:val="left" w:pos="1272"/>
        </w:tabs>
        <w:spacing w:line="322" w:lineRule="exact"/>
        <w:jc w:val="both"/>
      </w:pPr>
    </w:p>
    <w:p w:rsidR="00E74886" w:rsidRPr="007D32DF" w:rsidRDefault="00E74886" w:rsidP="00E148B7">
      <w:pPr>
        <w:pStyle w:val="22"/>
        <w:tabs>
          <w:tab w:val="left" w:pos="1272"/>
        </w:tabs>
        <w:spacing w:line="322" w:lineRule="exact"/>
        <w:jc w:val="center"/>
      </w:pPr>
      <w:r w:rsidRPr="007D32DF">
        <w:t>3.Оплата труда руководителя учреждения,</w:t>
      </w:r>
      <w:r w:rsidR="00E148B7">
        <w:t xml:space="preserve"> </w:t>
      </w:r>
      <w:r w:rsidRPr="007D32DF">
        <w:t>главного бухгалтера</w:t>
      </w:r>
    </w:p>
    <w:p w:rsidR="00E74886" w:rsidRPr="007D32DF" w:rsidRDefault="00E74886" w:rsidP="007D32DF">
      <w:pPr>
        <w:pStyle w:val="22"/>
        <w:tabs>
          <w:tab w:val="left" w:pos="1272"/>
        </w:tabs>
        <w:spacing w:line="322" w:lineRule="exact"/>
        <w:jc w:val="both"/>
      </w:pPr>
    </w:p>
    <w:p w:rsidR="00E74886" w:rsidRPr="007D32DF" w:rsidRDefault="00E148B7" w:rsidP="00E148B7">
      <w:pPr>
        <w:pStyle w:val="22"/>
        <w:tabs>
          <w:tab w:val="left" w:pos="709"/>
        </w:tabs>
        <w:spacing w:line="322" w:lineRule="exact"/>
        <w:jc w:val="both"/>
      </w:pPr>
      <w:r>
        <w:tab/>
      </w:r>
      <w:r w:rsidR="00E74886" w:rsidRPr="007D32DF">
        <w:t>3.</w:t>
      </w:r>
      <w:proofErr w:type="gramStart"/>
      <w:r w:rsidR="00E74886" w:rsidRPr="007D32DF">
        <w:t>1.Заработная</w:t>
      </w:r>
      <w:proofErr w:type="gramEnd"/>
      <w:r w:rsidR="00E74886" w:rsidRPr="007D32DF">
        <w:t xml:space="preserve"> плата директора </w:t>
      </w:r>
      <w:r>
        <w:t>муниципального бюджетного учреждения</w:t>
      </w:r>
      <w:r w:rsidRPr="00E148B7">
        <w:t xml:space="preserve"> сферы благоустройства, подведомственных администрации </w:t>
      </w:r>
      <w:proofErr w:type="spellStart"/>
      <w:r w:rsidRPr="00E148B7">
        <w:t>Гаврилово</w:t>
      </w:r>
      <w:proofErr w:type="spellEnd"/>
      <w:r w:rsidRPr="00E148B7">
        <w:t>-Посадского муниципального района</w:t>
      </w:r>
      <w:r>
        <w:t xml:space="preserve"> (далее директора муниципального учреждения) </w:t>
      </w:r>
      <w:r w:rsidRPr="00E148B7">
        <w:t xml:space="preserve"> </w:t>
      </w:r>
      <w:r w:rsidR="00E74886" w:rsidRPr="007D32DF">
        <w:t xml:space="preserve">и  главного бухгалтера состоит из должностного оклада, выплат стимулирующего и компенсационного характера. </w:t>
      </w:r>
    </w:p>
    <w:p w:rsidR="00E74886" w:rsidRPr="007D32DF" w:rsidRDefault="00E148B7" w:rsidP="00E148B7">
      <w:pPr>
        <w:pStyle w:val="22"/>
        <w:spacing w:line="322" w:lineRule="exact"/>
        <w:jc w:val="both"/>
      </w:pPr>
      <w:r>
        <w:tab/>
      </w:r>
      <w:r w:rsidR="00E74886" w:rsidRPr="007D32DF">
        <w:t>Должностной оклад директора муниципального учреждения, определяемый трудовым договором, устанавливается в кратном о</w:t>
      </w:r>
      <w:r w:rsidR="00261CF9">
        <w:t>тношении к средне</w:t>
      </w:r>
      <w:r w:rsidR="004D2547">
        <w:t>месячной заработной плате</w:t>
      </w:r>
      <w:r w:rsidR="00261CF9">
        <w:t xml:space="preserve">  работников учреждения (без учета заработной платы  руководителя, его заместителя и главного бухгалтера)</w:t>
      </w:r>
      <w:r w:rsidR="00E74886" w:rsidRPr="007D32DF">
        <w:t xml:space="preserve"> </w:t>
      </w:r>
      <w:r w:rsidR="00261CF9">
        <w:t xml:space="preserve">в пределах </w:t>
      </w:r>
      <w:r w:rsidR="002016CB" w:rsidRPr="007D32DF">
        <w:t xml:space="preserve">от 1 </w:t>
      </w:r>
      <w:r w:rsidR="00E74886" w:rsidRPr="007D32DF">
        <w:t>до 5 размеров указ</w:t>
      </w:r>
      <w:r w:rsidR="004D2547">
        <w:t xml:space="preserve">анной  средней заработной платы и ежегодно  согласовывается Комиссией  при администрации </w:t>
      </w:r>
      <w:proofErr w:type="spellStart"/>
      <w:r w:rsidR="004D2547">
        <w:t>Гаврилово</w:t>
      </w:r>
      <w:proofErr w:type="spellEnd"/>
      <w:r w:rsidR="004D2547">
        <w:t>-Посадского муниципального района по вопросам  регулирования заработной платы руководителей муниципальных учреждений.</w:t>
      </w:r>
    </w:p>
    <w:p w:rsidR="00E74886" w:rsidRPr="007D32DF" w:rsidRDefault="007872BB" w:rsidP="007872BB">
      <w:pPr>
        <w:pStyle w:val="22"/>
        <w:tabs>
          <w:tab w:val="left" w:pos="709"/>
        </w:tabs>
        <w:spacing w:line="322" w:lineRule="exact"/>
        <w:jc w:val="both"/>
      </w:pPr>
      <w:r>
        <w:tab/>
      </w:r>
      <w:r w:rsidR="00E74886" w:rsidRPr="007D32DF">
        <w:t xml:space="preserve">Должностной оклад главного бухгалтера муниципального </w:t>
      </w:r>
      <w:proofErr w:type="gramStart"/>
      <w:r w:rsidR="00E74886" w:rsidRPr="007D32DF">
        <w:t>учреждения  устанавливается</w:t>
      </w:r>
      <w:proofErr w:type="gramEnd"/>
      <w:r w:rsidR="00E74886" w:rsidRPr="007D32DF">
        <w:t xml:space="preserve"> на 10-30 процентов ниже должностного оклада руководителя этого учреждения.</w:t>
      </w:r>
    </w:p>
    <w:p w:rsidR="00FF3C67" w:rsidRPr="007D32DF" w:rsidRDefault="007872BB" w:rsidP="007872BB">
      <w:pPr>
        <w:pStyle w:val="22"/>
        <w:tabs>
          <w:tab w:val="left" w:pos="709"/>
        </w:tabs>
        <w:spacing w:line="322" w:lineRule="exact"/>
        <w:jc w:val="both"/>
      </w:pPr>
      <w:r>
        <w:tab/>
      </w:r>
      <w:r w:rsidR="00FF3C67" w:rsidRPr="007D32DF">
        <w:t xml:space="preserve">3.2 Выплаты компенсационного характера директору муниципального </w:t>
      </w:r>
      <w:proofErr w:type="gramStart"/>
      <w:r w:rsidR="001128FF" w:rsidRPr="007D32DF">
        <w:t xml:space="preserve">учреждения </w:t>
      </w:r>
      <w:r w:rsidR="00FF3C67" w:rsidRPr="007D32DF">
        <w:t xml:space="preserve"> ус</w:t>
      </w:r>
      <w:r>
        <w:t>танавливаются</w:t>
      </w:r>
      <w:proofErr w:type="gramEnd"/>
      <w:r>
        <w:t xml:space="preserve"> в соответствии с п</w:t>
      </w:r>
      <w:r w:rsidR="00FF3C67" w:rsidRPr="007D32DF">
        <w:t xml:space="preserve">риложением 2 </w:t>
      </w:r>
      <w:r>
        <w:t xml:space="preserve"> к настоящему Положению</w:t>
      </w:r>
      <w:r w:rsidR="00FF3C67" w:rsidRPr="007D32DF">
        <w:t xml:space="preserve">. Выплаты компенсационного характера главному бухгалтеру </w:t>
      </w:r>
      <w:proofErr w:type="gramStart"/>
      <w:r w:rsidR="00FF3C67" w:rsidRPr="007D32DF">
        <w:t>муниципального  учреждения</w:t>
      </w:r>
      <w:proofErr w:type="gramEnd"/>
      <w:r w:rsidR="00FF3C67" w:rsidRPr="007D32DF">
        <w:t xml:space="preserve"> устанавливаются локальными актами учреждения</w:t>
      </w:r>
      <w:r>
        <w:t>.</w:t>
      </w:r>
    </w:p>
    <w:p w:rsidR="00F6796F" w:rsidRPr="007D32DF" w:rsidRDefault="007872BB" w:rsidP="007872BB">
      <w:pPr>
        <w:pStyle w:val="22"/>
        <w:tabs>
          <w:tab w:val="left" w:pos="709"/>
        </w:tabs>
        <w:spacing w:line="322" w:lineRule="exact"/>
        <w:jc w:val="both"/>
      </w:pPr>
      <w:r>
        <w:tab/>
      </w:r>
      <w:r w:rsidR="002016CB" w:rsidRPr="007D32DF">
        <w:t>3.</w:t>
      </w:r>
      <w:r w:rsidR="00FF3C67" w:rsidRPr="007D32DF">
        <w:t>3</w:t>
      </w:r>
      <w:r w:rsidR="00E74886" w:rsidRPr="007D32DF">
        <w:t xml:space="preserve">. </w:t>
      </w:r>
      <w:proofErr w:type="gramStart"/>
      <w:r w:rsidR="00E74886" w:rsidRPr="007D32DF">
        <w:t>Порядок  установления</w:t>
      </w:r>
      <w:proofErr w:type="gramEnd"/>
      <w:r w:rsidR="00E74886" w:rsidRPr="007D32DF">
        <w:t xml:space="preserve"> должностного оклада и выплат стимулирующего характера директору </w:t>
      </w:r>
      <w:r w:rsidR="002016CB" w:rsidRPr="007D32DF">
        <w:t>муниципального учреждения устанавлива</w:t>
      </w:r>
      <w:r w:rsidR="00F6796F" w:rsidRPr="007D32DF">
        <w:t>ю</w:t>
      </w:r>
      <w:r w:rsidR="002016CB" w:rsidRPr="007D32DF">
        <w:t>тся приложени</w:t>
      </w:r>
      <w:r w:rsidR="00F6796F" w:rsidRPr="007D32DF">
        <w:t>я</w:t>
      </w:r>
      <w:r w:rsidR="002016CB" w:rsidRPr="007D32DF">
        <w:t>м</w:t>
      </w:r>
      <w:r w:rsidR="00F6796F" w:rsidRPr="007D32DF">
        <w:t>и</w:t>
      </w:r>
      <w:r w:rsidR="002016CB" w:rsidRPr="007D32DF">
        <w:t xml:space="preserve"> </w:t>
      </w:r>
      <w:r w:rsidR="00F6796F" w:rsidRPr="007D32DF">
        <w:t>3,4</w:t>
      </w:r>
      <w:r w:rsidR="00E74886" w:rsidRPr="007D32DF">
        <w:t xml:space="preserve"> к настоящему Положению. </w:t>
      </w:r>
    </w:p>
    <w:p w:rsidR="001B735C" w:rsidRPr="007D32DF" w:rsidRDefault="007872BB" w:rsidP="007872BB">
      <w:pPr>
        <w:pStyle w:val="22"/>
        <w:tabs>
          <w:tab w:val="left" w:pos="709"/>
        </w:tabs>
        <w:spacing w:line="322" w:lineRule="exact"/>
        <w:jc w:val="both"/>
      </w:pPr>
      <w:r>
        <w:tab/>
      </w:r>
      <w:r w:rsidR="002016CB" w:rsidRPr="007D32DF">
        <w:t>Выплаты стимулирующего и компенсационного характера заместителю руководителя и главному бухгалтеру учреждения устанавливаются руководителем учреждения в соответствии с перечнями выплат компенсационного и стимулирующего характера, утвержденными соответственно приложениями 2 и 3 к настоящему положению.</w:t>
      </w:r>
      <w:r w:rsidR="006B1D83" w:rsidRPr="007D32DF">
        <w:br w:type="page"/>
      </w:r>
    </w:p>
    <w:p w:rsidR="007872BB" w:rsidRPr="007872BB" w:rsidRDefault="006B1D83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Приложение 1 к положению </w:t>
      </w:r>
    </w:p>
    <w:p w:rsidR="007872BB" w:rsidRPr="007872BB" w:rsidRDefault="006B1D83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о системе оплаты труда работников </w:t>
      </w:r>
    </w:p>
    <w:p w:rsidR="007872BB" w:rsidRPr="007872BB" w:rsidRDefault="007872BB" w:rsidP="007872BB">
      <w:pPr>
        <w:pStyle w:val="ac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</w:p>
    <w:p w:rsidR="007872BB" w:rsidRDefault="007872BB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сферы благоустройства, подведомственных </w:t>
      </w:r>
    </w:p>
    <w:p w:rsidR="007872BB" w:rsidRDefault="007872BB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872B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7872BB">
        <w:rPr>
          <w:rFonts w:ascii="Times New Roman" w:hAnsi="Times New Roman" w:cs="Times New Roman"/>
          <w:sz w:val="28"/>
          <w:szCs w:val="28"/>
        </w:rPr>
        <w:t xml:space="preserve">-Посадского </w:t>
      </w:r>
    </w:p>
    <w:p w:rsidR="007872BB" w:rsidRPr="007872BB" w:rsidRDefault="007872BB" w:rsidP="007872BB">
      <w:pPr>
        <w:pStyle w:val="ac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E1EB0" w:rsidRDefault="002E1EB0" w:rsidP="007872B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EB0" w:rsidRDefault="006B1D83" w:rsidP="007872B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2BB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4"/>
        <w:gridCol w:w="2222"/>
        <w:gridCol w:w="2347"/>
      </w:tblGrid>
      <w:tr w:rsidR="002E1EB0" w:rsidRPr="002E1EB0">
        <w:trPr>
          <w:trHeight w:hRule="exact" w:val="1176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EB0" w:rsidRPr="002E1EB0" w:rsidRDefault="002E1EB0" w:rsidP="002E1EB0">
            <w:pPr>
              <w:pStyle w:val="22"/>
              <w:framePr w:w="9634" w:wrap="notBeside" w:vAnchor="text" w:hAnchor="text" w:xAlign="center" w:y="1593"/>
              <w:shd w:val="clear" w:color="auto" w:fill="auto"/>
              <w:spacing w:after="60"/>
              <w:jc w:val="center"/>
              <w:rPr>
                <w:rStyle w:val="23"/>
              </w:rPr>
            </w:pPr>
            <w:r w:rsidRPr="002E1EB0">
              <w:rPr>
                <w:rStyle w:val="23"/>
              </w:rPr>
              <w:t>Минимальные оклады по квалификационным уровням ПКГ</w:t>
            </w:r>
          </w:p>
          <w:p w:rsidR="002E1EB0" w:rsidRPr="002E1EB0" w:rsidRDefault="002E1EB0" w:rsidP="002E1EB0">
            <w:pPr>
              <w:pStyle w:val="22"/>
              <w:framePr w:w="9634" w:wrap="notBeside" w:vAnchor="text" w:hAnchor="text" w:xAlign="center" w:y="1593"/>
              <w:shd w:val="clear" w:color="auto" w:fill="auto"/>
              <w:spacing w:after="60"/>
              <w:jc w:val="center"/>
            </w:pPr>
            <w:r w:rsidRPr="002E1EB0">
              <w:rPr>
                <w:rStyle w:val="23"/>
              </w:rPr>
              <w:t>профессий рабочих</w:t>
            </w:r>
          </w:p>
        </w:tc>
      </w:tr>
      <w:tr w:rsidR="002E1EB0" w:rsidRPr="002E1EB0">
        <w:trPr>
          <w:trHeight w:hRule="exact" w:val="2141"/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EB0" w:rsidRPr="002E1EB0" w:rsidRDefault="002E1EB0" w:rsidP="002E1EB0">
            <w:pPr>
              <w:pStyle w:val="22"/>
              <w:framePr w:w="9634" w:wrap="notBeside" w:vAnchor="text" w:hAnchor="text" w:xAlign="center" w:y="1593"/>
              <w:shd w:val="clear" w:color="auto" w:fill="auto"/>
              <w:spacing w:line="322" w:lineRule="exact"/>
              <w:jc w:val="center"/>
            </w:pPr>
            <w:r w:rsidRPr="002E1EB0">
              <w:rPr>
                <w:rStyle w:val="24"/>
              </w:rPr>
              <w:t>Должности, отнесенные к квалификационным уровням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EB0" w:rsidRPr="002E1EB0" w:rsidRDefault="002E1EB0" w:rsidP="002E1EB0">
            <w:pPr>
              <w:pStyle w:val="22"/>
              <w:framePr w:w="9634" w:wrap="notBeside" w:vAnchor="text" w:hAnchor="text" w:xAlign="center" w:y="1593"/>
              <w:shd w:val="clear" w:color="auto" w:fill="auto"/>
              <w:spacing w:line="322" w:lineRule="exact"/>
              <w:ind w:left="240"/>
              <w:jc w:val="center"/>
            </w:pPr>
            <w:r w:rsidRPr="002E1EB0">
              <w:rPr>
                <w:rStyle w:val="24"/>
              </w:rPr>
              <w:t>Минимальный</w:t>
            </w:r>
          </w:p>
          <w:p w:rsidR="002E1EB0" w:rsidRPr="002E1EB0" w:rsidRDefault="002E1EB0" w:rsidP="002E1EB0">
            <w:pPr>
              <w:pStyle w:val="22"/>
              <w:framePr w:w="9634" w:wrap="notBeside" w:vAnchor="text" w:hAnchor="text" w:xAlign="center" w:y="1593"/>
              <w:shd w:val="clear" w:color="auto" w:fill="auto"/>
              <w:spacing w:line="322" w:lineRule="exact"/>
              <w:jc w:val="center"/>
            </w:pPr>
            <w:r w:rsidRPr="002E1EB0">
              <w:rPr>
                <w:rStyle w:val="24"/>
              </w:rPr>
              <w:t>оклад</w:t>
            </w:r>
          </w:p>
          <w:p w:rsidR="002E1EB0" w:rsidRPr="002E1EB0" w:rsidRDefault="002E1EB0" w:rsidP="002E1EB0">
            <w:pPr>
              <w:pStyle w:val="22"/>
              <w:framePr w:w="9634" w:wrap="notBeside" w:vAnchor="text" w:hAnchor="text" w:xAlign="center" w:y="1593"/>
              <w:shd w:val="clear" w:color="auto" w:fill="auto"/>
              <w:spacing w:line="322" w:lineRule="exact"/>
              <w:jc w:val="center"/>
            </w:pPr>
            <w:r w:rsidRPr="002E1EB0">
              <w:rPr>
                <w:rStyle w:val="24"/>
              </w:rPr>
              <w:t>(минимальный должностной оклад), руб.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EB0" w:rsidRPr="002E1EB0" w:rsidRDefault="002E1EB0" w:rsidP="002E1EB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B0">
              <w:rPr>
                <w:rStyle w:val="24"/>
                <w:rFonts w:eastAsia="Arial Unicode MS"/>
              </w:rPr>
              <w:t>Размер</w:t>
            </w:r>
          </w:p>
          <w:p w:rsidR="002E1EB0" w:rsidRPr="002E1EB0" w:rsidRDefault="002E1EB0" w:rsidP="002E1EB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B0">
              <w:rPr>
                <w:rStyle w:val="24"/>
                <w:rFonts w:eastAsia="Arial Unicode MS"/>
              </w:rPr>
              <w:t>повышающего коэффициента по занимаемой должности (профессии)</w:t>
            </w:r>
          </w:p>
        </w:tc>
      </w:tr>
      <w:tr w:rsidR="002E1EB0" w:rsidRPr="002E1EB0">
        <w:trPr>
          <w:trHeight w:hRule="exact" w:val="538"/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EB0" w:rsidRPr="002E1EB0" w:rsidRDefault="002E1EB0" w:rsidP="002E1EB0">
            <w:pPr>
              <w:pStyle w:val="22"/>
              <w:framePr w:w="9634" w:wrap="notBeside" w:vAnchor="text" w:hAnchor="text" w:xAlign="center" w:y="1593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EB0" w:rsidRPr="002E1EB0" w:rsidRDefault="002E1EB0" w:rsidP="002E1EB0">
            <w:pPr>
              <w:pStyle w:val="22"/>
              <w:framePr w:w="9634" w:wrap="notBeside" w:vAnchor="text" w:hAnchor="text" w:xAlign="center" w:y="1593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B0" w:rsidRPr="002E1EB0" w:rsidRDefault="002E1EB0" w:rsidP="002E1EB0">
            <w:pPr>
              <w:pStyle w:val="22"/>
              <w:framePr w:w="9634" w:wrap="notBeside" w:vAnchor="text" w:hAnchor="text" w:xAlign="center" w:y="1593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3</w:t>
            </w:r>
          </w:p>
        </w:tc>
      </w:tr>
      <w:tr w:rsidR="002E1EB0" w:rsidRPr="002E1EB0">
        <w:trPr>
          <w:trHeight w:hRule="exact" w:val="2141"/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EB0" w:rsidRPr="002E1EB0" w:rsidRDefault="002E1EB0" w:rsidP="002E1EB0">
            <w:pPr>
              <w:pStyle w:val="22"/>
              <w:framePr w:w="9634" w:wrap="notBeside" w:vAnchor="text" w:hAnchor="text" w:xAlign="center" w:y="1593"/>
              <w:shd w:val="clear" w:color="auto" w:fill="auto"/>
              <w:spacing w:line="322" w:lineRule="exact"/>
              <w:jc w:val="center"/>
              <w:rPr>
                <w:b/>
              </w:rPr>
            </w:pPr>
            <w:r w:rsidRPr="002E1EB0">
              <w:rPr>
                <w:rStyle w:val="23"/>
                <w:b w:val="0"/>
              </w:rPr>
              <w:t>Профессиональная</w:t>
            </w:r>
          </w:p>
          <w:p w:rsidR="002E1EB0" w:rsidRPr="002E1EB0" w:rsidRDefault="002E1EB0" w:rsidP="002E1EB0">
            <w:pPr>
              <w:pStyle w:val="22"/>
              <w:framePr w:w="9634" w:wrap="notBeside" w:vAnchor="text" w:hAnchor="text" w:xAlign="center" w:y="1593"/>
              <w:shd w:val="clear" w:color="auto" w:fill="auto"/>
              <w:spacing w:line="322" w:lineRule="exact"/>
              <w:jc w:val="center"/>
            </w:pPr>
            <w:r w:rsidRPr="002E1EB0">
              <w:rPr>
                <w:rStyle w:val="23"/>
                <w:b w:val="0"/>
              </w:rPr>
              <w:t xml:space="preserve">квалификационная </w:t>
            </w:r>
            <w:r w:rsidRPr="002E1EB0">
              <w:rPr>
                <w:rStyle w:val="24"/>
              </w:rPr>
              <w:t>группа</w:t>
            </w:r>
            <w:r w:rsidRPr="002E1EB0">
              <w:rPr>
                <w:rStyle w:val="24"/>
                <w:b/>
              </w:rPr>
              <w:t xml:space="preserve"> </w:t>
            </w:r>
            <w:r w:rsidRPr="002E1EB0">
              <w:rPr>
                <w:rStyle w:val="23"/>
                <w:b w:val="0"/>
              </w:rPr>
              <w:t xml:space="preserve">’'Общеотраслевые профессии рабочих первого уровня", утвержденная приказом Минздравсоцразвития РФ от 29.05.2008 </w:t>
            </w:r>
            <w:r w:rsidRPr="002E1EB0">
              <w:rPr>
                <w:rStyle w:val="24"/>
                <w:lang w:eastAsia="en-US" w:bidi="en-US"/>
              </w:rPr>
              <w:t>№248н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EB0" w:rsidRPr="002E1EB0" w:rsidRDefault="002E1EB0" w:rsidP="002E1EB0">
            <w:pPr>
              <w:framePr w:w="9634" w:wrap="notBeside" w:vAnchor="text" w:hAnchor="text" w:xAlign="center" w:y="1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EB0" w:rsidRPr="002E1EB0" w:rsidRDefault="002E1EB0" w:rsidP="002E1EB0">
            <w:pPr>
              <w:framePr w:w="9634" w:wrap="notBeside" w:vAnchor="text" w:hAnchor="text" w:xAlign="center" w:y="1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B0" w:rsidRPr="002E1EB0">
        <w:trPr>
          <w:trHeight w:hRule="exact" w:val="542"/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EB0" w:rsidRPr="002E1EB0" w:rsidRDefault="002E1EB0" w:rsidP="002E1EB0">
            <w:pPr>
              <w:pStyle w:val="22"/>
              <w:framePr w:w="9634" w:wrap="notBeside" w:vAnchor="text" w:hAnchor="text" w:xAlign="center" w:y="1593"/>
              <w:shd w:val="clear" w:color="auto" w:fill="auto"/>
              <w:spacing w:line="280" w:lineRule="exact"/>
              <w:jc w:val="center"/>
              <w:rPr>
                <w:b/>
              </w:rPr>
            </w:pPr>
            <w:r w:rsidRPr="002E1EB0">
              <w:rPr>
                <w:rStyle w:val="23"/>
                <w:b w:val="0"/>
              </w:rPr>
              <w:t>1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1EB0" w:rsidRPr="002E1EB0" w:rsidRDefault="002E1EB0" w:rsidP="002E1EB0">
            <w:pPr>
              <w:pStyle w:val="22"/>
              <w:framePr w:w="9634" w:wrap="notBeside" w:vAnchor="text" w:hAnchor="text" w:xAlign="center" w:y="1593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1664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EB0" w:rsidRPr="002E1EB0" w:rsidRDefault="002E1EB0" w:rsidP="002E1EB0">
            <w:pPr>
              <w:framePr w:w="9634" w:wrap="notBeside" w:vAnchor="text" w:hAnchor="text" w:xAlign="center" w:y="1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EB0" w:rsidRPr="002E1EB0">
        <w:trPr>
          <w:trHeight w:hRule="exact" w:val="1205"/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1EB0" w:rsidRPr="002E1EB0" w:rsidRDefault="002E1EB0" w:rsidP="002E1EB0">
            <w:pPr>
              <w:pStyle w:val="22"/>
              <w:framePr w:w="9634" w:wrap="notBeside" w:vAnchor="text" w:hAnchor="text" w:xAlign="center" w:y="1593"/>
              <w:shd w:val="clear" w:color="auto" w:fill="auto"/>
              <w:spacing w:line="322" w:lineRule="exact"/>
              <w:jc w:val="center"/>
            </w:pPr>
            <w:r w:rsidRPr="002E1EB0">
              <w:rPr>
                <w:rStyle w:val="24"/>
              </w:rPr>
              <w:t>Наименование профессий рабочих, по которым предусмотрено присвоение 1, 2 и 3 квалификационных разрядов 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EB0" w:rsidRPr="002E1EB0" w:rsidRDefault="002E1EB0" w:rsidP="002E1EB0">
            <w:pPr>
              <w:framePr w:w="9634" w:wrap="notBeside" w:vAnchor="text" w:hAnchor="text" w:xAlign="center" w:y="1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EB0" w:rsidRPr="002E1EB0" w:rsidRDefault="002E1EB0" w:rsidP="002E1EB0">
            <w:pPr>
              <w:framePr w:w="9634" w:wrap="notBeside" w:vAnchor="text" w:hAnchor="text" w:xAlign="center" w:y="15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EB0" w:rsidRPr="002E1EB0" w:rsidRDefault="002E1EB0" w:rsidP="002E1EB0">
      <w:pPr>
        <w:framePr w:w="9634" w:wrap="notBeside" w:vAnchor="text" w:hAnchor="text" w:xAlign="center" w:y="1593"/>
        <w:jc w:val="center"/>
        <w:rPr>
          <w:rFonts w:ascii="Times New Roman" w:hAnsi="Times New Roman" w:cs="Times New Roman"/>
          <w:sz w:val="28"/>
          <w:szCs w:val="28"/>
        </w:rPr>
      </w:pPr>
    </w:p>
    <w:p w:rsidR="001B735C" w:rsidRPr="002E1EB0" w:rsidRDefault="006B1D83" w:rsidP="002E1EB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EB0">
        <w:rPr>
          <w:rFonts w:ascii="Times New Roman" w:hAnsi="Times New Roman" w:cs="Times New Roman"/>
          <w:b/>
          <w:sz w:val="28"/>
          <w:szCs w:val="28"/>
        </w:rPr>
        <w:t>профессиональных квалификационных групп должностей</w:t>
      </w:r>
      <w:r w:rsidRPr="002E1EB0">
        <w:rPr>
          <w:rFonts w:ascii="Times New Roman" w:hAnsi="Times New Roman" w:cs="Times New Roman"/>
          <w:b/>
          <w:sz w:val="28"/>
          <w:szCs w:val="28"/>
        </w:rPr>
        <w:br/>
        <w:t xml:space="preserve">работников </w:t>
      </w:r>
      <w:r w:rsidR="007872BB" w:rsidRPr="002E1EB0">
        <w:rPr>
          <w:rFonts w:ascii="Times New Roman" w:hAnsi="Times New Roman" w:cs="Times New Roman"/>
          <w:b/>
          <w:sz w:val="28"/>
          <w:szCs w:val="28"/>
        </w:rPr>
        <w:t xml:space="preserve">муниципальных бюджетных учреждений сферы благоустройства, подведомственных администрации </w:t>
      </w:r>
      <w:proofErr w:type="spellStart"/>
      <w:r w:rsidR="007872BB" w:rsidRPr="002E1EB0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="007872BB" w:rsidRPr="002E1EB0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</w:t>
      </w:r>
    </w:p>
    <w:p w:rsidR="001B735C" w:rsidRPr="002E1EB0" w:rsidRDefault="001B735C" w:rsidP="002E1E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9"/>
        <w:gridCol w:w="2222"/>
        <w:gridCol w:w="2352"/>
      </w:tblGrid>
      <w:tr w:rsidR="001B735C" w:rsidRPr="002E1EB0">
        <w:trPr>
          <w:trHeight w:hRule="exact" w:val="306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35C" w:rsidRPr="002E1EB0" w:rsidRDefault="006B1D83" w:rsidP="002E1EB0">
            <w:pPr>
              <w:pStyle w:val="22"/>
              <w:framePr w:w="9643" w:wrap="notBeside" w:vAnchor="text" w:hAnchor="text" w:xAlign="center" w:y="1"/>
              <w:shd w:val="clear" w:color="auto" w:fill="auto"/>
              <w:spacing w:line="312" w:lineRule="exact"/>
              <w:jc w:val="center"/>
            </w:pPr>
            <w:r w:rsidRPr="002E1EB0">
              <w:rPr>
                <w:rStyle w:val="24"/>
              </w:rPr>
              <w:t xml:space="preserve">соответствии с Единым </w:t>
            </w:r>
            <w:proofErr w:type="spellStart"/>
            <w:r w:rsidRPr="002E1EB0">
              <w:rPr>
                <w:rStyle w:val="24"/>
              </w:rPr>
              <w:t>тарифно</w:t>
            </w:r>
            <w:r w:rsidRPr="002E1EB0">
              <w:rPr>
                <w:rStyle w:val="24"/>
              </w:rPr>
              <w:softHyphen/>
              <w:t>квалификационным</w:t>
            </w:r>
            <w:proofErr w:type="spellEnd"/>
            <w:r w:rsidRPr="002E1EB0">
              <w:rPr>
                <w:rStyle w:val="24"/>
              </w:rPr>
              <w:t xml:space="preserve"> справочником работ и профессий рабочих: </w:t>
            </w:r>
            <w:r w:rsidRPr="002E1EB0">
              <w:rPr>
                <w:rStyle w:val="25"/>
                <w:i w:val="0"/>
              </w:rPr>
              <w:t>уборщик служебных помещений, сторож (вахтер), рабочий по обслуживанию в бане, кассир, рабочий по уборке территорий, кассир билетный в бане, слесарь по комплексному обслуживанию и ремонту зданий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5C" w:rsidRPr="002E1EB0">
        <w:trPr>
          <w:trHeight w:hRule="exact" w:val="52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1 квалификационный разряд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1,0</w:t>
            </w:r>
          </w:p>
        </w:tc>
      </w:tr>
      <w:tr w:rsidR="001B735C" w:rsidRPr="002E1EB0">
        <w:trPr>
          <w:trHeight w:hRule="exact" w:val="52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35C" w:rsidRPr="002E1EB0" w:rsidRDefault="006B1D83" w:rsidP="002E1EB0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2 квалификационный разряд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35C" w:rsidRPr="002E1EB0" w:rsidRDefault="006B1D83" w:rsidP="002E1EB0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1,05</w:t>
            </w:r>
          </w:p>
        </w:tc>
      </w:tr>
      <w:tr w:rsidR="001B735C" w:rsidRPr="002E1EB0">
        <w:trPr>
          <w:trHeight w:hRule="exact" w:val="52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35C" w:rsidRPr="002E1EB0" w:rsidRDefault="006B1D83" w:rsidP="002E1EB0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3 квалификационный разряд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35C" w:rsidRPr="002E1EB0" w:rsidRDefault="006B1D83" w:rsidP="002E1EB0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1,07</w:t>
            </w:r>
          </w:p>
        </w:tc>
      </w:tr>
      <w:tr w:rsidR="001B735C" w:rsidRPr="002E1EB0">
        <w:trPr>
          <w:trHeight w:hRule="exact" w:val="53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3"/>
                <w:b w:val="0"/>
              </w:rPr>
              <w:t>2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1</w:t>
            </w:r>
            <w:r w:rsidR="00F6796F" w:rsidRPr="002E1EB0">
              <w:rPr>
                <w:rStyle w:val="24"/>
              </w:rPr>
              <w:t>831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5C" w:rsidRPr="002E1EB0">
        <w:trPr>
          <w:trHeight w:hRule="exact" w:val="3408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43" w:wrap="notBeside" w:vAnchor="text" w:hAnchor="text" w:xAlign="center" w:y="1"/>
              <w:shd w:val="clear" w:color="auto" w:fill="auto"/>
              <w:jc w:val="center"/>
            </w:pPr>
            <w:r w:rsidRPr="002E1EB0">
              <w:rPr>
                <w:rStyle w:val="24"/>
              </w:rPr>
              <w:t>Наименование профессий рабочих, отнесенные к первому квалификационному уровню, при выполнении работ по профессии с производным наименованием «старший» (старший по смене):</w:t>
            </w:r>
            <w:r w:rsidRPr="002E1EB0">
              <w:rPr>
                <w:rStyle w:val="24"/>
                <w:i/>
              </w:rPr>
              <w:t xml:space="preserve"> </w:t>
            </w:r>
            <w:r w:rsidRPr="002E1EB0">
              <w:rPr>
                <w:rStyle w:val="25"/>
                <w:i w:val="0"/>
              </w:rPr>
              <w:t>старший по уборке территорий, старший по обслуживанию в бане, слесарь по комплексному обслуживанию и ремонту зданий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5C" w:rsidRPr="002E1EB0" w:rsidRDefault="006B1D83" w:rsidP="002E1EB0">
            <w:pPr>
              <w:pStyle w:val="22"/>
              <w:framePr w:w="9643" w:wrap="notBeside" w:vAnchor="text" w:hAnchor="text" w:xAlign="center" w:y="1"/>
              <w:shd w:val="clear" w:color="auto" w:fill="auto"/>
              <w:spacing w:after="1920" w:line="280" w:lineRule="exact"/>
              <w:jc w:val="center"/>
            </w:pPr>
            <w:r w:rsidRPr="002E1EB0">
              <w:rPr>
                <w:rStyle w:val="24"/>
              </w:rPr>
              <w:t>1,0</w:t>
            </w:r>
          </w:p>
          <w:p w:rsidR="00FF3C67" w:rsidRPr="002E1EB0" w:rsidRDefault="00FF3C67" w:rsidP="002E1EB0">
            <w:pPr>
              <w:pStyle w:val="22"/>
              <w:framePr w:w="9643" w:wrap="notBeside" w:vAnchor="text" w:hAnchor="text" w:xAlign="center" w:y="1"/>
              <w:shd w:val="clear" w:color="auto" w:fill="auto"/>
              <w:spacing w:before="1920" w:line="280" w:lineRule="exact"/>
              <w:jc w:val="center"/>
              <w:rPr>
                <w:rStyle w:val="24"/>
              </w:rPr>
            </w:pPr>
          </w:p>
          <w:p w:rsidR="001B735C" w:rsidRPr="002E1EB0" w:rsidRDefault="006B1D83" w:rsidP="002E1EB0">
            <w:pPr>
              <w:pStyle w:val="22"/>
              <w:framePr w:w="9643" w:wrap="notBeside" w:vAnchor="text" w:hAnchor="text" w:xAlign="center" w:y="1"/>
              <w:shd w:val="clear" w:color="auto" w:fill="auto"/>
              <w:spacing w:before="1920" w:line="280" w:lineRule="exact"/>
              <w:jc w:val="center"/>
            </w:pPr>
            <w:r w:rsidRPr="002E1EB0">
              <w:rPr>
                <w:rStyle w:val="24"/>
              </w:rPr>
              <w:t>•</w:t>
            </w:r>
          </w:p>
        </w:tc>
      </w:tr>
      <w:tr w:rsidR="001B735C" w:rsidRPr="002E1EB0">
        <w:trPr>
          <w:trHeight w:hRule="exact" w:val="2136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43" w:wrap="notBeside" w:vAnchor="text" w:hAnchor="text" w:xAlign="center" w:y="1"/>
              <w:shd w:val="clear" w:color="auto" w:fill="auto"/>
              <w:jc w:val="center"/>
              <w:rPr>
                <w:b/>
              </w:rPr>
            </w:pPr>
            <w:r w:rsidRPr="002E1EB0">
              <w:rPr>
                <w:rStyle w:val="23"/>
                <w:b w:val="0"/>
              </w:rPr>
              <w:t xml:space="preserve">Профессиональная квалификационная группа "Общеотраслевые профессии рабочих второго уровня", утвержденная приказом Минздравсоцразвития РФ от 29.05.2008 </w:t>
            </w:r>
            <w:r w:rsidR="007872BB" w:rsidRPr="002E1EB0">
              <w:rPr>
                <w:rStyle w:val="24"/>
                <w:lang w:eastAsia="en-US" w:bidi="en-US"/>
              </w:rPr>
              <w:t>№248н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5C" w:rsidRPr="002E1EB0">
        <w:trPr>
          <w:trHeight w:hRule="exact" w:val="533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b/>
              </w:rPr>
            </w:pPr>
            <w:r w:rsidRPr="002E1EB0">
              <w:rPr>
                <w:rStyle w:val="23"/>
                <w:b w:val="0"/>
              </w:rPr>
              <w:t>1 квалификационный уровень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35C" w:rsidRPr="002E1EB0" w:rsidRDefault="00F6796F" w:rsidP="002E1EB0">
            <w:pPr>
              <w:pStyle w:val="22"/>
              <w:framePr w:w="9643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2975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5C" w:rsidRPr="002E1EB0">
        <w:trPr>
          <w:trHeight w:hRule="exact" w:val="2827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43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 w:rsidRPr="002E1EB0">
              <w:rPr>
                <w:rStyle w:val="24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</w:t>
            </w:r>
            <w:proofErr w:type="spellStart"/>
            <w:r w:rsidRPr="002E1EB0">
              <w:rPr>
                <w:rStyle w:val="24"/>
              </w:rPr>
              <w:t>тарифно</w:t>
            </w:r>
            <w:r w:rsidRPr="002E1EB0">
              <w:rPr>
                <w:rStyle w:val="24"/>
              </w:rPr>
              <w:softHyphen/>
              <w:t>квалификационным</w:t>
            </w:r>
            <w:proofErr w:type="spellEnd"/>
            <w:r w:rsidRPr="002E1EB0">
              <w:rPr>
                <w:rStyle w:val="24"/>
              </w:rPr>
              <w:t xml:space="preserve"> справочником работ и профессий рабочих: </w:t>
            </w:r>
            <w:r w:rsidRPr="002E1EB0">
              <w:rPr>
                <w:rStyle w:val="25"/>
                <w:i w:val="0"/>
              </w:rPr>
              <w:t>водитель автомобиля, тракторист, оператор котельной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43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35C" w:rsidRPr="002E1EB0" w:rsidRDefault="001B735C" w:rsidP="002E1EB0">
      <w:pPr>
        <w:framePr w:w="9643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1B735C" w:rsidRPr="002E1EB0" w:rsidRDefault="001B735C" w:rsidP="002E1E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9"/>
        <w:gridCol w:w="2227"/>
        <w:gridCol w:w="2347"/>
      </w:tblGrid>
      <w:tr w:rsidR="001B735C" w:rsidRPr="002E1EB0">
        <w:trPr>
          <w:trHeight w:hRule="exact" w:val="547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4 квалификационный разряд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ind w:right="1000"/>
              <w:jc w:val="center"/>
            </w:pPr>
            <w:r w:rsidRPr="002E1EB0">
              <w:rPr>
                <w:rStyle w:val="24"/>
              </w:rPr>
              <w:t>1,0</w:t>
            </w:r>
          </w:p>
        </w:tc>
      </w:tr>
      <w:tr w:rsidR="001B735C" w:rsidRPr="002E1EB0">
        <w:trPr>
          <w:trHeight w:hRule="exact" w:val="52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5 квалификационный разряд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ind w:right="1000"/>
              <w:jc w:val="center"/>
            </w:pPr>
            <w:r w:rsidRPr="002E1EB0">
              <w:rPr>
                <w:rStyle w:val="24"/>
              </w:rPr>
              <w:t>1,05</w:t>
            </w:r>
          </w:p>
        </w:tc>
      </w:tr>
      <w:tr w:rsidR="001B735C" w:rsidRPr="002E1EB0">
        <w:trPr>
          <w:trHeight w:hRule="exact" w:val="1157"/>
          <w:jc w:val="center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jc w:val="center"/>
            </w:pPr>
            <w:r w:rsidRPr="002E1EB0">
              <w:rPr>
                <w:rStyle w:val="23"/>
              </w:rPr>
              <w:t>Минимальные оклады по квалификационным уровням ПКГ руководителей, специалистов и служащих</w:t>
            </w:r>
          </w:p>
        </w:tc>
      </w:tr>
      <w:tr w:rsidR="001B735C" w:rsidRPr="002E1EB0">
        <w:trPr>
          <w:trHeight w:hRule="exact" w:val="2424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jc w:val="center"/>
              <w:rPr>
                <w:b/>
              </w:rPr>
            </w:pPr>
            <w:r w:rsidRPr="002E1EB0">
              <w:rPr>
                <w:rStyle w:val="23"/>
                <w:b w:val="0"/>
              </w:rPr>
              <w:t xml:space="preserve">Профессиональная квалификационная </w:t>
            </w:r>
            <w:r w:rsidRPr="002E1EB0">
              <w:rPr>
                <w:rStyle w:val="24"/>
              </w:rPr>
              <w:t>группа</w:t>
            </w:r>
            <w:r w:rsidRPr="002E1EB0">
              <w:rPr>
                <w:rStyle w:val="24"/>
                <w:b/>
              </w:rPr>
              <w:t xml:space="preserve"> </w:t>
            </w:r>
            <w:r w:rsidRPr="002E1EB0">
              <w:rPr>
                <w:rStyle w:val="23"/>
                <w:b w:val="0"/>
              </w:rPr>
              <w:t xml:space="preserve">’'Общеотраслевые должности служащих первого уровня", утвержденная приказом Минздравсоцразвития РФ от 29.05.2008 </w:t>
            </w:r>
            <w:r w:rsidR="007872BB" w:rsidRPr="002E1EB0">
              <w:rPr>
                <w:rStyle w:val="24"/>
                <w:lang w:eastAsia="en-US" w:bidi="en-US"/>
              </w:rPr>
              <w:t>№247н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5C" w:rsidRPr="002E1EB0">
        <w:trPr>
          <w:trHeight w:hRule="exact" w:val="53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3"/>
                <w:b w:val="0"/>
              </w:rPr>
              <w:t>1 квалификационный уровень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35C" w:rsidRPr="002E1EB0" w:rsidRDefault="00F6796F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1664,00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5C" w:rsidRPr="002E1EB0">
        <w:trPr>
          <w:trHeight w:hRule="exact" w:val="52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i/>
              </w:rPr>
            </w:pPr>
            <w:r w:rsidRPr="002E1EB0">
              <w:rPr>
                <w:rStyle w:val="25"/>
                <w:i w:val="0"/>
              </w:rPr>
              <w:t>Смотритель кладбища(колумбария)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ind w:right="1000"/>
              <w:jc w:val="center"/>
            </w:pPr>
            <w:r w:rsidRPr="002E1EB0">
              <w:rPr>
                <w:rStyle w:val="24"/>
              </w:rPr>
              <w:t>1,0</w:t>
            </w:r>
          </w:p>
        </w:tc>
      </w:tr>
      <w:tr w:rsidR="001B735C" w:rsidRPr="002E1EB0">
        <w:trPr>
          <w:trHeight w:hRule="exact" w:val="52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3"/>
                <w:b w:val="0"/>
              </w:rPr>
              <w:t>2 квалификационный уровень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5C" w:rsidRPr="002E1EB0">
        <w:trPr>
          <w:trHeight w:hRule="exact" w:val="1819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322" w:lineRule="exact"/>
              <w:ind w:firstLine="200"/>
              <w:jc w:val="center"/>
            </w:pPr>
            <w:r w:rsidRPr="002E1EB0">
              <w:rPr>
                <w:rStyle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1B735C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before="960" w:line="280" w:lineRule="exact"/>
              <w:ind w:right="1000"/>
              <w:jc w:val="center"/>
            </w:pPr>
          </w:p>
        </w:tc>
      </w:tr>
      <w:tr w:rsidR="001B735C" w:rsidRPr="002E1EB0">
        <w:trPr>
          <w:trHeight w:hRule="exact" w:val="245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 w:rsidRPr="002E1EB0">
              <w:rPr>
                <w:rStyle w:val="23"/>
                <w:b w:val="0"/>
              </w:rPr>
              <w:t xml:space="preserve">Профессиональная квалификационная </w:t>
            </w:r>
            <w:r w:rsidRPr="002E1EB0">
              <w:rPr>
                <w:rStyle w:val="24"/>
              </w:rPr>
              <w:t xml:space="preserve">группа </w:t>
            </w:r>
            <w:r w:rsidRPr="002E1EB0">
              <w:rPr>
                <w:rStyle w:val="23"/>
                <w:b w:val="0"/>
              </w:rPr>
              <w:t xml:space="preserve">"Общеотраслевые должности служащих второго уровня", утвержденная приказом Минздравсоцразвития РФ от 29.05.2008 </w:t>
            </w:r>
            <w:r w:rsidR="007872BB" w:rsidRPr="002E1EB0">
              <w:rPr>
                <w:rStyle w:val="24"/>
                <w:lang w:eastAsia="en-US" w:bidi="en-US"/>
              </w:rPr>
              <w:t>№</w:t>
            </w:r>
            <w:r w:rsidRPr="002E1EB0">
              <w:rPr>
                <w:rStyle w:val="23"/>
                <w:b w:val="0"/>
              </w:rPr>
              <w:t>247н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5C" w:rsidRPr="002E1EB0">
        <w:trPr>
          <w:trHeight w:hRule="exact" w:val="542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3"/>
                <w:b w:val="0"/>
              </w:rPr>
              <w:t>1 квалификационный уровень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F6796F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4"/>
              </w:rPr>
              <w:t>3224,00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5C" w:rsidRPr="002E1EB0">
        <w:trPr>
          <w:trHeight w:hRule="exact" w:val="854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i/>
              </w:rPr>
            </w:pPr>
            <w:r w:rsidRPr="002E1EB0">
              <w:rPr>
                <w:rStyle w:val="25"/>
                <w:i w:val="0"/>
              </w:rPr>
              <w:t>Специалист по работе с населением, техник, гидротехник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ind w:right="1000"/>
              <w:jc w:val="center"/>
            </w:pPr>
            <w:r w:rsidRPr="002E1EB0">
              <w:rPr>
                <w:rStyle w:val="24"/>
              </w:rPr>
              <w:t>1,0</w:t>
            </w:r>
          </w:p>
        </w:tc>
      </w:tr>
      <w:tr w:rsidR="001B735C" w:rsidRPr="002E1EB0">
        <w:trPr>
          <w:trHeight w:hRule="exact" w:val="53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F6796F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rPr>
                <w:rStyle w:val="23"/>
                <w:b w:val="0"/>
              </w:rPr>
              <w:t>Размер должностных окладов специалистов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1B735C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jc w:val="center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5C" w:rsidRPr="002E1EB0">
        <w:trPr>
          <w:trHeight w:hRule="exact" w:val="53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35C" w:rsidRPr="002E1EB0" w:rsidRDefault="00F6796F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2E1EB0">
              <w:t>Бухгалтер-кассир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35C" w:rsidRPr="002E1EB0" w:rsidRDefault="00F6796F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EB0">
              <w:rPr>
                <w:rFonts w:ascii="Times New Roman" w:hAnsi="Times New Roman" w:cs="Times New Roman"/>
                <w:sz w:val="28"/>
                <w:szCs w:val="28"/>
              </w:rPr>
              <w:t>3640,00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35C" w:rsidRPr="002E1EB0" w:rsidRDefault="001B735C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280" w:lineRule="exact"/>
              <w:ind w:right="1000"/>
              <w:jc w:val="center"/>
            </w:pPr>
          </w:p>
        </w:tc>
      </w:tr>
      <w:tr w:rsidR="001B735C" w:rsidRPr="002E1EB0">
        <w:trPr>
          <w:trHeight w:hRule="exact" w:val="888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35C" w:rsidRPr="002E1EB0" w:rsidRDefault="006B1D83" w:rsidP="002E1EB0">
            <w:pPr>
              <w:pStyle w:val="22"/>
              <w:framePr w:w="9634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 w:rsidRPr="002E1EB0">
              <w:rPr>
                <w:rStyle w:val="23"/>
                <w:b w:val="0"/>
              </w:rPr>
              <w:t>Размер должностных окладов специалистов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35C" w:rsidRPr="002E1EB0" w:rsidRDefault="001B735C" w:rsidP="002E1EB0">
            <w:pPr>
              <w:framePr w:w="963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35C" w:rsidRPr="007D32DF" w:rsidRDefault="001B735C" w:rsidP="007D32DF">
      <w:pPr>
        <w:framePr w:w="9634" w:wrap="notBeside" w:vAnchor="text" w:hAnchor="text" w:xAlign="center" w:y="1"/>
        <w:jc w:val="both"/>
        <w:rPr>
          <w:rFonts w:ascii="Times New Roman" w:hAnsi="Times New Roman" w:cs="Times New Roman"/>
          <w:sz w:val="28"/>
          <w:szCs w:val="28"/>
        </w:rPr>
      </w:pPr>
    </w:p>
    <w:p w:rsidR="001B735C" w:rsidRPr="007D32DF" w:rsidRDefault="001B735C" w:rsidP="007D32DF">
      <w:pPr>
        <w:jc w:val="both"/>
        <w:rPr>
          <w:rFonts w:ascii="Times New Roman" w:hAnsi="Times New Roman" w:cs="Times New Roman"/>
          <w:sz w:val="28"/>
          <w:szCs w:val="28"/>
        </w:rPr>
        <w:sectPr w:rsidR="001B735C" w:rsidRPr="007D32DF" w:rsidSect="00493EFC">
          <w:type w:val="continuous"/>
          <w:pgSz w:w="11900" w:h="16840"/>
          <w:pgMar w:top="1134" w:right="1276" w:bottom="1134" w:left="1559" w:header="0" w:footer="6" w:gutter="0"/>
          <w:cols w:space="720"/>
          <w:noEndnote/>
          <w:docGrid w:linePitch="360"/>
        </w:sectPr>
      </w:pPr>
    </w:p>
    <w:p w:rsidR="007872BB" w:rsidRPr="007872BB" w:rsidRDefault="006B1D83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Приложение 2 к положению</w:t>
      </w:r>
    </w:p>
    <w:p w:rsidR="007872BB" w:rsidRDefault="006B1D83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</w:t>
      </w:r>
    </w:p>
    <w:p w:rsidR="007872BB" w:rsidRDefault="007872BB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</w:p>
    <w:p w:rsidR="007872BB" w:rsidRDefault="007872BB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сферы благоустройства, подведомственных </w:t>
      </w:r>
    </w:p>
    <w:p w:rsidR="007872BB" w:rsidRDefault="007872BB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872B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7872BB">
        <w:rPr>
          <w:rFonts w:ascii="Times New Roman" w:hAnsi="Times New Roman" w:cs="Times New Roman"/>
          <w:sz w:val="28"/>
          <w:szCs w:val="28"/>
        </w:rPr>
        <w:t xml:space="preserve">-Посадского </w:t>
      </w:r>
    </w:p>
    <w:p w:rsidR="007872BB" w:rsidRPr="007872BB" w:rsidRDefault="007872BB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872BB" w:rsidRDefault="007872BB" w:rsidP="007872BB">
      <w:pPr>
        <w:pStyle w:val="90"/>
        <w:shd w:val="clear" w:color="auto" w:fill="auto"/>
        <w:spacing w:after="287" w:line="226" w:lineRule="exact"/>
        <w:rPr>
          <w:sz w:val="28"/>
          <w:szCs w:val="28"/>
        </w:rPr>
      </w:pPr>
    </w:p>
    <w:p w:rsidR="001B735C" w:rsidRDefault="007872BB" w:rsidP="007872B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2BB">
        <w:rPr>
          <w:rFonts w:ascii="Times New Roman" w:hAnsi="Times New Roman" w:cs="Times New Roman"/>
          <w:b/>
          <w:sz w:val="28"/>
          <w:szCs w:val="28"/>
        </w:rPr>
        <w:t>П</w:t>
      </w:r>
      <w:r w:rsidR="006B1D83" w:rsidRPr="007872BB">
        <w:rPr>
          <w:rFonts w:ascii="Times New Roman" w:hAnsi="Times New Roman" w:cs="Times New Roman"/>
          <w:b/>
          <w:sz w:val="28"/>
          <w:szCs w:val="28"/>
        </w:rPr>
        <w:t>еречень видов выплат компенсационного</w:t>
      </w:r>
      <w:r w:rsidR="006B1D83" w:rsidRPr="007872BB">
        <w:rPr>
          <w:rFonts w:ascii="Times New Roman" w:hAnsi="Times New Roman" w:cs="Times New Roman"/>
          <w:b/>
          <w:sz w:val="28"/>
          <w:szCs w:val="28"/>
        </w:rPr>
        <w:br/>
        <w:t>характера, порядок, условия и размеры их установления</w:t>
      </w:r>
    </w:p>
    <w:p w:rsidR="007872BB" w:rsidRPr="007872BB" w:rsidRDefault="007872BB" w:rsidP="007872B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35C" w:rsidRPr="007872BB" w:rsidRDefault="006B1D83" w:rsidP="007872B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труда, устанавливаются по результатам специальной оценки условий труда.</w:t>
      </w:r>
    </w:p>
    <w:p w:rsidR="001B735C" w:rsidRPr="007872BB" w:rsidRDefault="006B1D83" w:rsidP="007872B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Выплата производится в процентном соотношении к окладу работника.</w:t>
      </w:r>
    </w:p>
    <w:p w:rsidR="001B735C" w:rsidRPr="007872BB" w:rsidRDefault="006B1D83" w:rsidP="007872B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Выплаты начисляются за время фактической занятости работника на этом рабочем месте. Перечень рабочих мест с неблагоприятными условиями труда и размер процентного соотношения ежегодно уточняются с учетом проводимых мероприятий по рационализации рабочих мест и улучшения условий труда по результатам аттестации рабочих мест.</w:t>
      </w:r>
    </w:p>
    <w:p w:rsidR="001B735C" w:rsidRPr="007872BB" w:rsidRDefault="006B1D83" w:rsidP="007872B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Если по итогам специальной оценки условий труда рабочее место признано безопасным, то осуществление указанной выплаты не производится.</w:t>
      </w:r>
    </w:p>
    <w:p w:rsidR="001B735C" w:rsidRPr="007872BB" w:rsidRDefault="006B1D83" w:rsidP="004D2547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</w:t>
      </w:r>
      <w:r w:rsidR="004D2547">
        <w:rPr>
          <w:rFonts w:ascii="Times New Roman" w:hAnsi="Times New Roman" w:cs="Times New Roman"/>
          <w:sz w:val="28"/>
          <w:szCs w:val="28"/>
        </w:rPr>
        <w:t>ии работ различной квалификации,</w:t>
      </w:r>
      <w:r w:rsidRPr="007872BB">
        <w:rPr>
          <w:rFonts w:ascii="Times New Roman" w:hAnsi="Times New Roman" w:cs="Times New Roman"/>
          <w:sz w:val="28"/>
          <w:szCs w:val="28"/>
        </w:rPr>
        <w:t xml:space="preserve"> при совмещении профессий (должностей), расширении зон обслуживания, за увеличение объема работы и исполнение обязанностей временно отсутствующего работника без освобождения от работы, о</w:t>
      </w:r>
      <w:r w:rsidR="004D2547">
        <w:rPr>
          <w:rFonts w:ascii="Times New Roman" w:hAnsi="Times New Roman" w:cs="Times New Roman"/>
          <w:sz w:val="28"/>
          <w:szCs w:val="28"/>
        </w:rPr>
        <w:t xml:space="preserve">пределенной трудовым договором, </w:t>
      </w:r>
      <w:r w:rsidRPr="007872BB">
        <w:rPr>
          <w:rFonts w:ascii="Times New Roman" w:hAnsi="Times New Roman" w:cs="Times New Roman"/>
          <w:sz w:val="28"/>
          <w:szCs w:val="28"/>
        </w:rPr>
        <w:t xml:space="preserve">за работу в </w:t>
      </w:r>
      <w:r w:rsidR="004D2547">
        <w:rPr>
          <w:rFonts w:ascii="Times New Roman" w:hAnsi="Times New Roman" w:cs="Times New Roman"/>
          <w:sz w:val="28"/>
          <w:szCs w:val="28"/>
        </w:rPr>
        <w:t>«ночное врем»,</w:t>
      </w:r>
      <w:r w:rsidRPr="007872BB">
        <w:rPr>
          <w:rFonts w:ascii="Times New Roman" w:hAnsi="Times New Roman" w:cs="Times New Roman"/>
          <w:sz w:val="28"/>
          <w:szCs w:val="28"/>
        </w:rPr>
        <w:t xml:space="preserve"> за работу в выходные и нерабо</w:t>
      </w:r>
      <w:r w:rsidR="004D2547">
        <w:rPr>
          <w:rFonts w:ascii="Times New Roman" w:hAnsi="Times New Roman" w:cs="Times New Roman"/>
          <w:sz w:val="28"/>
          <w:szCs w:val="28"/>
        </w:rPr>
        <w:t>чие праздничные дни, за сверхурочную работу,</w:t>
      </w:r>
      <w:r w:rsidRPr="007872BB">
        <w:rPr>
          <w:rFonts w:ascii="Times New Roman" w:hAnsi="Times New Roman" w:cs="Times New Roman"/>
          <w:sz w:val="28"/>
          <w:szCs w:val="28"/>
        </w:rPr>
        <w:t xml:space="preserve"> при выполнении работ в других условиях, отклоняющихся от нормальных), производятся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1B735C" w:rsidRPr="007872BB" w:rsidRDefault="006B1D83" w:rsidP="007872B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В случаях совмещения профессий (должностей), расширения зон обслуживания, увеличения объема работы или исполнения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учётом содержания и объёма дополнительной работы.</w:t>
      </w:r>
    </w:p>
    <w:p w:rsidR="001B735C" w:rsidRPr="007872BB" w:rsidRDefault="006B1D83" w:rsidP="007872B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Выплаты компенсационного характера устанавливаются к окладам (должностным окладам), ставкам заработной платы работников по соответствующим профессиональным квалификационным группам в процентах к окладам (должностным окладам), ставкам заработной платы, в абсолютных размерах или другим способом, если иное не установлено федеральными законами, указами Президента Российской Федерации, законами и иными нормативными правовыми актами Ивановской области.</w:t>
      </w:r>
    </w:p>
    <w:p w:rsidR="001B735C" w:rsidRPr="007872BB" w:rsidRDefault="006B1D83" w:rsidP="007872BB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В случае использования при расчете выплат компенсационного характера часовой (дневной) ставки (части оклада (должностного оклада) за день или час работы) последняя определяется путем деления оклада (должностного оклада), ставки заработной плат</w:t>
      </w:r>
      <w:r w:rsidR="004D2547">
        <w:rPr>
          <w:rFonts w:ascii="Times New Roman" w:hAnsi="Times New Roman" w:cs="Times New Roman"/>
          <w:sz w:val="28"/>
          <w:szCs w:val="28"/>
        </w:rPr>
        <w:t>ы на количество рабочих часов (дней</w:t>
      </w:r>
      <w:r w:rsidRPr="007872BB">
        <w:rPr>
          <w:rFonts w:ascii="Times New Roman" w:hAnsi="Times New Roman" w:cs="Times New Roman"/>
          <w:sz w:val="28"/>
          <w:szCs w:val="28"/>
        </w:rPr>
        <w:t>) в данном месяце, в зависимости от установленной продолжительности рабочего времени для данной категории работников.</w:t>
      </w:r>
    </w:p>
    <w:p w:rsidR="00FF3C67" w:rsidRPr="007D32DF" w:rsidRDefault="00FF3C67" w:rsidP="007D32DF">
      <w:pPr>
        <w:pStyle w:val="90"/>
        <w:shd w:val="clear" w:color="auto" w:fill="auto"/>
        <w:spacing w:after="257" w:line="226" w:lineRule="exact"/>
        <w:ind w:left="7300"/>
        <w:jc w:val="both"/>
        <w:rPr>
          <w:sz w:val="28"/>
          <w:szCs w:val="28"/>
        </w:rPr>
      </w:pPr>
    </w:p>
    <w:p w:rsidR="00FF3C67" w:rsidRPr="007D32DF" w:rsidRDefault="00FF3C67" w:rsidP="007D32DF">
      <w:pPr>
        <w:pStyle w:val="90"/>
        <w:shd w:val="clear" w:color="auto" w:fill="auto"/>
        <w:spacing w:after="257" w:line="226" w:lineRule="exact"/>
        <w:ind w:left="7300"/>
        <w:jc w:val="both"/>
        <w:rPr>
          <w:sz w:val="28"/>
          <w:szCs w:val="28"/>
        </w:rPr>
      </w:pPr>
    </w:p>
    <w:p w:rsidR="00FF3C67" w:rsidRPr="007D32DF" w:rsidRDefault="00FF3C67" w:rsidP="007D32DF">
      <w:pPr>
        <w:pStyle w:val="90"/>
        <w:shd w:val="clear" w:color="auto" w:fill="auto"/>
        <w:spacing w:after="257" w:line="226" w:lineRule="exact"/>
        <w:ind w:left="7300"/>
        <w:jc w:val="both"/>
        <w:rPr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7872BB" w:rsidRDefault="006B1D83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Приложение 3 к положению </w:t>
      </w:r>
    </w:p>
    <w:p w:rsidR="007872BB" w:rsidRDefault="006B1D83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о системе оплаты труда работников </w:t>
      </w:r>
    </w:p>
    <w:p w:rsidR="007872BB" w:rsidRDefault="007872BB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</w:p>
    <w:p w:rsidR="007872BB" w:rsidRDefault="007872BB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сферы благоустройства, подведомственных </w:t>
      </w:r>
    </w:p>
    <w:p w:rsidR="007872BB" w:rsidRDefault="007872BB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872B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7872BB">
        <w:rPr>
          <w:rFonts w:ascii="Times New Roman" w:hAnsi="Times New Roman" w:cs="Times New Roman"/>
          <w:sz w:val="28"/>
          <w:szCs w:val="28"/>
        </w:rPr>
        <w:t xml:space="preserve">-Посадского </w:t>
      </w:r>
    </w:p>
    <w:p w:rsidR="007872BB" w:rsidRPr="007872BB" w:rsidRDefault="007872BB" w:rsidP="007872B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872BB" w:rsidRDefault="007872BB" w:rsidP="007872B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872BB" w:rsidRDefault="007872BB" w:rsidP="007872B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B735C" w:rsidRPr="007872BB" w:rsidRDefault="006B1D83" w:rsidP="007872B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2BB">
        <w:rPr>
          <w:rFonts w:ascii="Times New Roman" w:hAnsi="Times New Roman" w:cs="Times New Roman"/>
          <w:b/>
          <w:sz w:val="28"/>
          <w:szCs w:val="28"/>
        </w:rPr>
        <w:t>Порядок и условия выплат стимулирующего характера</w:t>
      </w:r>
    </w:p>
    <w:p w:rsidR="007872BB" w:rsidRDefault="007872BB" w:rsidP="007D32DF">
      <w:pPr>
        <w:pStyle w:val="22"/>
        <w:shd w:val="clear" w:color="auto" w:fill="auto"/>
        <w:spacing w:after="56"/>
        <w:ind w:left="420" w:firstLine="280"/>
        <w:jc w:val="both"/>
      </w:pPr>
    </w:p>
    <w:p w:rsidR="001B735C" w:rsidRPr="007872BB" w:rsidRDefault="006B1D83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Стимулирующие доплаты и надбавки направлены на повышение заинтересованности работников, в более эффективном и качественном выполнении своих трудовых обязанностей, в проявлении инициативы, повышении своей квалификации.</w:t>
      </w:r>
    </w:p>
    <w:p w:rsidR="001B735C" w:rsidRPr="007872BB" w:rsidRDefault="006B1D83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К выплатам стимулирующего характера относятся выплаты, характеризующие результаты труда работников муниципального </w:t>
      </w:r>
      <w:r w:rsidR="007872BB" w:rsidRPr="007872BB">
        <w:rPr>
          <w:rFonts w:ascii="Times New Roman" w:hAnsi="Times New Roman" w:cs="Times New Roman"/>
          <w:sz w:val="28"/>
          <w:szCs w:val="28"/>
        </w:rPr>
        <w:t>учреждения.</w:t>
      </w:r>
    </w:p>
    <w:p w:rsidR="001B735C" w:rsidRPr="007872BB" w:rsidRDefault="006B1D83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К выплатам, характеризующим результаты труда работников, относятся:</w:t>
      </w:r>
    </w:p>
    <w:p w:rsidR="001B735C" w:rsidRPr="007872BB" w:rsidRDefault="002E1EB0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D83" w:rsidRPr="007872BB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1B735C" w:rsidRPr="007872BB" w:rsidRDefault="002E1EB0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D83" w:rsidRPr="007872BB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1B735C" w:rsidRPr="007872BB" w:rsidRDefault="002E1EB0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D83" w:rsidRPr="007872BB">
        <w:rPr>
          <w:rFonts w:ascii="Times New Roman" w:hAnsi="Times New Roman" w:cs="Times New Roman"/>
          <w:sz w:val="28"/>
          <w:szCs w:val="28"/>
        </w:rPr>
        <w:t>премиальные выплаты по итогам работы;</w:t>
      </w:r>
    </w:p>
    <w:p w:rsidR="001B735C" w:rsidRPr="007872BB" w:rsidRDefault="002E1EB0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D83" w:rsidRPr="007872BB">
        <w:rPr>
          <w:rFonts w:ascii="Times New Roman" w:hAnsi="Times New Roman" w:cs="Times New Roman"/>
          <w:sz w:val="28"/>
          <w:szCs w:val="28"/>
        </w:rPr>
        <w:t>выплаты за классность водителям;</w:t>
      </w:r>
    </w:p>
    <w:p w:rsidR="001B735C" w:rsidRPr="007872BB" w:rsidRDefault="002E1EB0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D83" w:rsidRPr="007872BB">
        <w:rPr>
          <w:rFonts w:ascii="Times New Roman" w:hAnsi="Times New Roman" w:cs="Times New Roman"/>
          <w:sz w:val="28"/>
          <w:szCs w:val="28"/>
        </w:rPr>
        <w:t>выплаты, учитывающие особенности деятельности муниципального</w:t>
      </w:r>
      <w:r w:rsidR="007872BB" w:rsidRPr="007872BB">
        <w:rPr>
          <w:rFonts w:ascii="Times New Roman" w:hAnsi="Times New Roman" w:cs="Times New Roman"/>
          <w:sz w:val="28"/>
          <w:szCs w:val="28"/>
        </w:rPr>
        <w:t xml:space="preserve"> </w:t>
      </w:r>
      <w:r w:rsidR="006B1D83" w:rsidRPr="007872BB">
        <w:rPr>
          <w:rFonts w:ascii="Times New Roman" w:hAnsi="Times New Roman" w:cs="Times New Roman"/>
          <w:sz w:val="28"/>
          <w:szCs w:val="28"/>
        </w:rPr>
        <w:t>учреждения</w:t>
      </w:r>
      <w:r w:rsidR="006B1D83" w:rsidRPr="007872BB">
        <w:rPr>
          <w:rFonts w:ascii="Times New Roman" w:hAnsi="Times New Roman" w:cs="Times New Roman"/>
          <w:sz w:val="28"/>
          <w:szCs w:val="28"/>
        </w:rPr>
        <w:tab/>
      </w:r>
    </w:p>
    <w:p w:rsidR="001B735C" w:rsidRPr="007872BB" w:rsidRDefault="006B1D83" w:rsidP="007872BB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7872BB">
        <w:rPr>
          <w:rFonts w:ascii="Times New Roman" w:hAnsi="Times New Roman" w:cs="Times New Roman"/>
          <w:b/>
          <w:sz w:val="28"/>
          <w:szCs w:val="28"/>
        </w:rPr>
        <w:t>Максимальный размер выплат за интенсивность и высокие результаты работы не ограничивается.</w:t>
      </w:r>
      <w:bookmarkEnd w:id="1"/>
    </w:p>
    <w:p w:rsidR="001B735C" w:rsidRPr="007872BB" w:rsidRDefault="006B1D83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При определении размера выплаты за интенсивность и высокие результаты работы учитываются следующие условия:</w:t>
      </w:r>
    </w:p>
    <w:p w:rsidR="001B735C" w:rsidRPr="007872BB" w:rsidRDefault="006B1D83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-выполнение непредвиденных работ;</w:t>
      </w:r>
    </w:p>
    <w:p w:rsidR="001B735C" w:rsidRPr="007872BB" w:rsidRDefault="006B1D83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-оперативность в исполнении поручений;</w:t>
      </w:r>
    </w:p>
    <w:p w:rsidR="001B735C" w:rsidRPr="007872BB" w:rsidRDefault="006B1D83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-выполнение важных (особо важных) и ответственных (особо ответственных) работ;</w:t>
      </w:r>
    </w:p>
    <w:p w:rsidR="001B735C" w:rsidRPr="007872BB" w:rsidRDefault="006B1D83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-умение определять приоритеты в работе;</w:t>
      </w:r>
    </w:p>
    <w:p w:rsidR="001B735C" w:rsidRPr="007872BB" w:rsidRDefault="006B1D83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-проявление разумной инициативы;</w:t>
      </w:r>
    </w:p>
    <w:p w:rsidR="001B735C" w:rsidRPr="007872BB" w:rsidRDefault="006B1D83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-обеспечение безаварийной, безотказной и бесперебойной работы учреждения, -иные условия.</w:t>
      </w:r>
    </w:p>
    <w:p w:rsidR="001B735C" w:rsidRPr="007D32DF" w:rsidRDefault="006B1D83" w:rsidP="002E1EB0">
      <w:pPr>
        <w:pStyle w:val="20"/>
        <w:keepNext/>
        <w:keepLines/>
        <w:shd w:val="clear" w:color="auto" w:fill="auto"/>
        <w:spacing w:line="322" w:lineRule="exact"/>
        <w:ind w:firstLine="567"/>
        <w:jc w:val="both"/>
      </w:pPr>
      <w:bookmarkStart w:id="2" w:name="bookmark3"/>
      <w:r w:rsidRPr="007D32DF">
        <w:t>Выплаты за качество выполняемых работ.</w:t>
      </w:r>
      <w:bookmarkEnd w:id="2"/>
    </w:p>
    <w:p w:rsidR="001B735C" w:rsidRPr="007D32DF" w:rsidRDefault="006B1D83" w:rsidP="002E1EB0">
      <w:pPr>
        <w:pStyle w:val="22"/>
        <w:shd w:val="clear" w:color="auto" w:fill="auto"/>
        <w:spacing w:line="322" w:lineRule="exact"/>
        <w:ind w:firstLine="567"/>
        <w:jc w:val="both"/>
      </w:pPr>
      <w:r w:rsidRPr="007D32DF">
        <w:t>Выплаты за качество выполняемых работ работникам муниципального учреждения устанавливаются в размере 50% от тарифной ставки или оклада.</w:t>
      </w:r>
    </w:p>
    <w:p w:rsidR="007872BB" w:rsidRDefault="006B1D83" w:rsidP="002E1EB0">
      <w:pPr>
        <w:pStyle w:val="22"/>
        <w:shd w:val="clear" w:color="auto" w:fill="auto"/>
        <w:spacing w:line="322" w:lineRule="exact"/>
        <w:ind w:firstLine="567"/>
        <w:jc w:val="both"/>
      </w:pPr>
      <w:r w:rsidRPr="007D32DF">
        <w:t>При определении размера выплаты за качество выполняемых работ учитываются следующие условия:</w:t>
      </w:r>
    </w:p>
    <w:p w:rsidR="001B735C" w:rsidRPr="007D32DF" w:rsidRDefault="006B1D83" w:rsidP="002E1EB0">
      <w:pPr>
        <w:pStyle w:val="22"/>
        <w:shd w:val="clear" w:color="auto" w:fill="auto"/>
        <w:spacing w:line="322" w:lineRule="exact"/>
        <w:ind w:firstLine="567"/>
        <w:jc w:val="both"/>
      </w:pPr>
      <w:r w:rsidRPr="007D32DF">
        <w:t>-инициатива, творчество и применение в работе современных форм и методов организации труда;</w:t>
      </w:r>
    </w:p>
    <w:p w:rsidR="001B735C" w:rsidRPr="002E1EB0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EB0">
        <w:rPr>
          <w:rFonts w:ascii="Times New Roman" w:hAnsi="Times New Roman" w:cs="Times New Roman"/>
          <w:sz w:val="28"/>
          <w:szCs w:val="28"/>
        </w:rPr>
        <w:t>-качественное и добросовестное исполнение рабочим своих должностных обязанностей в соответствующем периоде;</w:t>
      </w:r>
    </w:p>
    <w:p w:rsidR="001B735C" w:rsidRPr="002E1EB0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EB0">
        <w:rPr>
          <w:rFonts w:ascii="Times New Roman" w:hAnsi="Times New Roman" w:cs="Times New Roman"/>
          <w:sz w:val="28"/>
          <w:szCs w:val="28"/>
        </w:rPr>
        <w:t>-иные условия.</w:t>
      </w:r>
    </w:p>
    <w:p w:rsidR="001B735C" w:rsidRPr="002E1EB0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2E1EB0">
        <w:rPr>
          <w:rFonts w:ascii="Times New Roman" w:hAnsi="Times New Roman" w:cs="Times New Roman"/>
          <w:sz w:val="28"/>
          <w:szCs w:val="28"/>
        </w:rPr>
        <w:t>Премиальные выплаты по итогам работы.</w:t>
      </w:r>
      <w:bookmarkEnd w:id="3"/>
    </w:p>
    <w:p w:rsidR="001B735C" w:rsidRPr="007872BB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При установлении премиальной выплаты по итогам работы учитываются: -выполнение конкретных поставленных перед работником задач и должностных обязанностей, личный вклад каждого рабочего в общие результаты работы;</w:t>
      </w:r>
    </w:p>
    <w:p w:rsidR="001B735C" w:rsidRPr="007872BB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-бережное отношение к имуществу организации и других рабочих; -отсутствие замечаний по срокам выполнения работ;</w:t>
      </w:r>
    </w:p>
    <w:p w:rsidR="001B735C" w:rsidRPr="007872BB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-отсутствие нарушений правил внутреннего трудового распорядка и инструкций по охране труда и иных локальных нормативных актов администрации </w:t>
      </w:r>
      <w:proofErr w:type="spellStart"/>
      <w:r w:rsidRPr="007872B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7872BB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41239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872BB">
        <w:rPr>
          <w:rFonts w:ascii="Times New Roman" w:hAnsi="Times New Roman" w:cs="Times New Roman"/>
          <w:sz w:val="28"/>
          <w:szCs w:val="28"/>
        </w:rPr>
        <w:t>;</w:t>
      </w:r>
    </w:p>
    <w:p w:rsidR="001B735C" w:rsidRPr="007872BB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-иные условия.</w:t>
      </w:r>
    </w:p>
    <w:p w:rsidR="001B735C" w:rsidRPr="007872BB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Максимальный размер ежемесячного премирования работников не ограничен.</w:t>
      </w:r>
    </w:p>
    <w:p w:rsidR="001B735C" w:rsidRPr="007872BB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Style w:val="26"/>
          <w:rFonts w:eastAsia="Arial Unicode MS"/>
          <w:b w:val="0"/>
        </w:rPr>
        <w:t>Выплаты за классность водителям</w:t>
      </w:r>
      <w:r w:rsidRPr="007872BB">
        <w:rPr>
          <w:rStyle w:val="26"/>
          <w:rFonts w:eastAsia="Arial Unicode MS"/>
        </w:rPr>
        <w:t xml:space="preserve"> </w:t>
      </w:r>
      <w:r w:rsidRPr="007872BB">
        <w:rPr>
          <w:rFonts w:ascii="Times New Roman" w:hAnsi="Times New Roman" w:cs="Times New Roman"/>
          <w:sz w:val="28"/>
          <w:szCs w:val="28"/>
        </w:rPr>
        <w:t>устанавливаются коллективными договорами, соглашениями, локальными нормативными актами учреждения с учётом мнения представительного органа работников в размере:</w:t>
      </w:r>
      <w:r w:rsidRPr="007872BB">
        <w:rPr>
          <w:rFonts w:ascii="Times New Roman" w:hAnsi="Times New Roman" w:cs="Times New Roman"/>
          <w:sz w:val="28"/>
          <w:szCs w:val="28"/>
        </w:rPr>
        <w:tab/>
      </w:r>
    </w:p>
    <w:p w:rsidR="001B735C" w:rsidRPr="007872BB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-не менее 25 процентов оклада — при наличии квалификации 1 класса;</w:t>
      </w:r>
    </w:p>
    <w:p w:rsidR="001B735C" w:rsidRPr="007872BB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-не менее 10 процентов оклада — при наличии квалификации 2 класса.</w:t>
      </w:r>
    </w:p>
    <w:p w:rsidR="001B735C" w:rsidRPr="007872BB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7872BB">
        <w:rPr>
          <w:rFonts w:ascii="Times New Roman" w:hAnsi="Times New Roman" w:cs="Times New Roman"/>
          <w:sz w:val="28"/>
          <w:szCs w:val="28"/>
        </w:rPr>
        <w:t>Иные выплаты</w:t>
      </w:r>
      <w:bookmarkEnd w:id="4"/>
      <w:r w:rsidR="007872BB">
        <w:rPr>
          <w:rFonts w:ascii="Times New Roman" w:hAnsi="Times New Roman" w:cs="Times New Roman"/>
          <w:sz w:val="28"/>
          <w:szCs w:val="28"/>
        </w:rPr>
        <w:t>:</w:t>
      </w:r>
    </w:p>
    <w:p w:rsidR="001B735C" w:rsidRPr="007872BB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-единовременная выплата при предоставлении ежегодного основного оплачиваемого отпуска 1 раз в год в размере</w:t>
      </w:r>
      <w:r w:rsidR="004D2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547">
        <w:rPr>
          <w:rFonts w:ascii="Times New Roman" w:hAnsi="Times New Roman" w:cs="Times New Roman"/>
          <w:sz w:val="28"/>
          <w:szCs w:val="28"/>
        </w:rPr>
        <w:t xml:space="preserve">до </w:t>
      </w:r>
      <w:r w:rsidRPr="007872BB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7872BB">
        <w:rPr>
          <w:rFonts w:ascii="Times New Roman" w:hAnsi="Times New Roman" w:cs="Times New Roman"/>
          <w:sz w:val="28"/>
          <w:szCs w:val="28"/>
        </w:rPr>
        <w:t>-х окладов.</w:t>
      </w:r>
    </w:p>
    <w:p w:rsidR="001B735C" w:rsidRPr="007872BB" w:rsidRDefault="002E1EB0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D83" w:rsidRPr="007872BB">
        <w:rPr>
          <w:rFonts w:ascii="Times New Roman" w:hAnsi="Times New Roman" w:cs="Times New Roman"/>
          <w:sz w:val="28"/>
          <w:szCs w:val="28"/>
        </w:rPr>
        <w:t>выплата по итогам работы за год;</w:t>
      </w:r>
    </w:p>
    <w:p w:rsidR="001B735C" w:rsidRPr="007872BB" w:rsidRDefault="002E1EB0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1D83" w:rsidRPr="007872BB">
        <w:rPr>
          <w:rFonts w:ascii="Times New Roman" w:hAnsi="Times New Roman" w:cs="Times New Roman"/>
          <w:sz w:val="28"/>
          <w:szCs w:val="28"/>
        </w:rPr>
        <w:t>выплата в связи с государственными и профессиональными праздниками, знаменательными или профессиональными юбилейными датами;</w:t>
      </w:r>
    </w:p>
    <w:p w:rsidR="001B735C" w:rsidRPr="007872BB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-выплата при увольнении рабочего в связи уходом на пенсию;</w:t>
      </w:r>
    </w:p>
    <w:p w:rsidR="001B735C" w:rsidRPr="007872BB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-иные основания.</w:t>
      </w:r>
    </w:p>
    <w:p w:rsidR="001B735C" w:rsidRPr="007872BB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Перечень, порядок и размеры выплат стимулирующего характера устанавливаются коллективным договором,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Федерации, Ивановской области и органов местного самоуправления </w:t>
      </w:r>
      <w:proofErr w:type="spellStart"/>
      <w:r w:rsidRPr="007872B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7872BB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41239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872BB">
        <w:rPr>
          <w:rFonts w:ascii="Times New Roman" w:hAnsi="Times New Roman" w:cs="Times New Roman"/>
          <w:sz w:val="28"/>
          <w:szCs w:val="28"/>
        </w:rPr>
        <w:t>, содержащими нормы трудового права в соответствии с показателями эффективности работы, и конкретизируются в трудовых договорах работников, устанавливаются в пределах фонда оплаты труда муниципального учреждения и максимальными размерами для конкретного работника не ограничиваются.</w:t>
      </w:r>
    </w:p>
    <w:p w:rsidR="002E1EB0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производятся по решению руководителя муниципального учреждения в пределах бюджетных ассигнований на оплату труда работников муниципального </w:t>
      </w:r>
      <w:r w:rsidR="00ED1B8B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7872BB">
        <w:rPr>
          <w:rFonts w:ascii="Times New Roman" w:hAnsi="Times New Roman" w:cs="Times New Roman"/>
          <w:sz w:val="28"/>
          <w:szCs w:val="28"/>
        </w:rPr>
        <w:t>в соответствии с положением об оплате и стимулировании труда работников муниципального учреждения</w:t>
      </w:r>
      <w:r w:rsidR="00ED1B8B">
        <w:rPr>
          <w:rFonts w:ascii="Times New Roman" w:hAnsi="Times New Roman" w:cs="Times New Roman"/>
          <w:sz w:val="28"/>
          <w:szCs w:val="28"/>
        </w:rPr>
        <w:t>.</w:t>
      </w:r>
    </w:p>
    <w:p w:rsidR="001B735C" w:rsidRPr="007872BB" w:rsidRDefault="006B1D83" w:rsidP="002E1EB0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ab/>
      </w:r>
    </w:p>
    <w:p w:rsidR="001B735C" w:rsidRDefault="006B1D83" w:rsidP="00ED1B8B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2E1EB0" w:rsidRPr="007872BB" w:rsidRDefault="002E1EB0" w:rsidP="00ED1B8B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735C" w:rsidRPr="007872BB" w:rsidRDefault="006B1D83" w:rsidP="00ED1B8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Штатное расписание работников утверждается приказом руководителя</w:t>
      </w:r>
      <w:r w:rsidR="00ED1B8B">
        <w:rPr>
          <w:rFonts w:ascii="Times New Roman" w:hAnsi="Times New Roman" w:cs="Times New Roman"/>
          <w:sz w:val="28"/>
          <w:szCs w:val="28"/>
        </w:rPr>
        <w:t xml:space="preserve"> учреждения, согласовывается с Г</w:t>
      </w:r>
      <w:r w:rsidRPr="007872BB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 w:rsidRPr="007872B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7872BB">
        <w:rPr>
          <w:rFonts w:ascii="Times New Roman" w:hAnsi="Times New Roman" w:cs="Times New Roman"/>
          <w:sz w:val="28"/>
          <w:szCs w:val="28"/>
        </w:rPr>
        <w:t>-П</w:t>
      </w:r>
      <w:r w:rsidR="00ED1B8B">
        <w:rPr>
          <w:rFonts w:ascii="Times New Roman" w:hAnsi="Times New Roman" w:cs="Times New Roman"/>
          <w:sz w:val="28"/>
          <w:szCs w:val="28"/>
        </w:rPr>
        <w:t xml:space="preserve">осадского муниципального района </w:t>
      </w:r>
      <w:r w:rsidRPr="007872BB">
        <w:rPr>
          <w:rFonts w:ascii="Times New Roman" w:hAnsi="Times New Roman" w:cs="Times New Roman"/>
          <w:sz w:val="28"/>
          <w:szCs w:val="28"/>
        </w:rPr>
        <w:t>и включает в себя все должности работников</w:t>
      </w:r>
      <w:r w:rsidR="00ED1B8B">
        <w:rPr>
          <w:rFonts w:ascii="Times New Roman" w:hAnsi="Times New Roman" w:cs="Times New Roman"/>
          <w:sz w:val="28"/>
          <w:szCs w:val="28"/>
        </w:rPr>
        <w:t xml:space="preserve"> </w:t>
      </w:r>
      <w:r w:rsidRPr="007872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D1B8B">
        <w:rPr>
          <w:rFonts w:ascii="Times New Roman" w:hAnsi="Times New Roman" w:cs="Times New Roman"/>
          <w:sz w:val="28"/>
          <w:szCs w:val="28"/>
        </w:rPr>
        <w:t>учреждения</w:t>
      </w:r>
      <w:r w:rsidRPr="007872BB">
        <w:rPr>
          <w:rFonts w:ascii="Times New Roman" w:hAnsi="Times New Roman" w:cs="Times New Roman"/>
          <w:sz w:val="28"/>
          <w:szCs w:val="28"/>
        </w:rPr>
        <w:t>.</w:t>
      </w:r>
    </w:p>
    <w:p w:rsidR="001B735C" w:rsidRPr="007872BB" w:rsidRDefault="006B1D83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>Для выполнения работ, связанных с временным расширением объёма работ (услуг) в муниципальном учреждении</w:t>
      </w:r>
      <w:r w:rsidR="00ED1B8B">
        <w:rPr>
          <w:rFonts w:ascii="Times New Roman" w:hAnsi="Times New Roman" w:cs="Times New Roman"/>
          <w:sz w:val="28"/>
          <w:szCs w:val="28"/>
        </w:rPr>
        <w:t xml:space="preserve">, </w:t>
      </w:r>
      <w:r w:rsidRPr="007872BB">
        <w:rPr>
          <w:rFonts w:ascii="Times New Roman" w:hAnsi="Times New Roman" w:cs="Times New Roman"/>
          <w:sz w:val="28"/>
          <w:szCs w:val="28"/>
        </w:rPr>
        <w:t>последнее вправе осуществлять привлечение помимо работников, занимающих профессии и должности, предусмотренные штатным расписанием, других работников на условиях срочного трудового договора в пределах фонда оплаты труда муниципального учреждения</w:t>
      </w:r>
      <w:r w:rsidR="00ED1B8B">
        <w:rPr>
          <w:rFonts w:ascii="Times New Roman" w:hAnsi="Times New Roman" w:cs="Times New Roman"/>
          <w:sz w:val="28"/>
          <w:szCs w:val="28"/>
        </w:rPr>
        <w:t>.</w:t>
      </w:r>
    </w:p>
    <w:p w:rsidR="001B735C" w:rsidRPr="007872BB" w:rsidRDefault="006B1D83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муниципального </w:t>
      </w:r>
      <w:proofErr w:type="gramStart"/>
      <w:r w:rsidRPr="007872BB">
        <w:rPr>
          <w:rFonts w:ascii="Times New Roman" w:hAnsi="Times New Roman" w:cs="Times New Roman"/>
          <w:sz w:val="28"/>
          <w:szCs w:val="28"/>
        </w:rPr>
        <w:t>учреждения  формируется</w:t>
      </w:r>
      <w:proofErr w:type="gramEnd"/>
      <w:r w:rsidRPr="007872BB">
        <w:rPr>
          <w:rFonts w:ascii="Times New Roman" w:hAnsi="Times New Roman" w:cs="Times New Roman"/>
          <w:sz w:val="28"/>
          <w:szCs w:val="28"/>
        </w:rPr>
        <w:t xml:space="preserve"> на календарный год, исходя из объёма лимитов бюджетных обязательств.</w:t>
      </w:r>
    </w:p>
    <w:p w:rsidR="00FF3C67" w:rsidRPr="007872BB" w:rsidRDefault="00FF3C67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C67" w:rsidRPr="007872BB" w:rsidRDefault="00FF3C67" w:rsidP="007872B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2E1EB0" w:rsidRDefault="002E1EB0" w:rsidP="00ED1B8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ED1B8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ED1B8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ED1B8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E1EB0" w:rsidRDefault="002E1EB0" w:rsidP="00ED1B8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ED1B8B" w:rsidRDefault="00ED1B8B" w:rsidP="00ED1B8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72BB">
        <w:rPr>
          <w:rFonts w:ascii="Times New Roman" w:hAnsi="Times New Roman" w:cs="Times New Roman"/>
          <w:sz w:val="28"/>
          <w:szCs w:val="28"/>
        </w:rPr>
        <w:t xml:space="preserve"> к положению </w:t>
      </w:r>
    </w:p>
    <w:p w:rsidR="00ED1B8B" w:rsidRDefault="00ED1B8B" w:rsidP="00ED1B8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о системе оплаты труда работников </w:t>
      </w:r>
    </w:p>
    <w:p w:rsidR="00ED1B8B" w:rsidRDefault="00ED1B8B" w:rsidP="00ED1B8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</w:p>
    <w:p w:rsidR="00ED1B8B" w:rsidRDefault="00ED1B8B" w:rsidP="00ED1B8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сферы благоустройства, подведомственных </w:t>
      </w:r>
    </w:p>
    <w:p w:rsidR="00ED1B8B" w:rsidRDefault="00ED1B8B" w:rsidP="00ED1B8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872B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7872BB">
        <w:rPr>
          <w:rFonts w:ascii="Times New Roman" w:hAnsi="Times New Roman" w:cs="Times New Roman"/>
          <w:sz w:val="28"/>
          <w:szCs w:val="28"/>
        </w:rPr>
        <w:t xml:space="preserve">-Посадского </w:t>
      </w:r>
    </w:p>
    <w:p w:rsidR="00ED1B8B" w:rsidRPr="007872BB" w:rsidRDefault="00ED1B8B" w:rsidP="00ED1B8B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7872B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F3C67" w:rsidRPr="007D32DF" w:rsidRDefault="00FF3C67" w:rsidP="007D32DF">
      <w:pPr>
        <w:pStyle w:val="22"/>
        <w:shd w:val="clear" w:color="auto" w:fill="auto"/>
        <w:ind w:left="460" w:firstLine="240"/>
        <w:jc w:val="both"/>
      </w:pPr>
    </w:p>
    <w:p w:rsidR="002E1EB0" w:rsidRDefault="00ED1B8B" w:rsidP="00ED1B8B">
      <w:pPr>
        <w:pStyle w:val="22"/>
        <w:ind w:left="460" w:firstLine="240"/>
        <w:jc w:val="center"/>
        <w:rPr>
          <w:b/>
        </w:rPr>
      </w:pPr>
      <w:r>
        <w:rPr>
          <w:b/>
        </w:rPr>
        <w:t>П</w:t>
      </w:r>
      <w:r w:rsidRPr="00ED1B8B">
        <w:rPr>
          <w:b/>
        </w:rPr>
        <w:t>орядок</w:t>
      </w:r>
      <w:r>
        <w:rPr>
          <w:b/>
        </w:rPr>
        <w:t xml:space="preserve"> </w:t>
      </w:r>
    </w:p>
    <w:p w:rsidR="00FF3C67" w:rsidRPr="00ED1B8B" w:rsidRDefault="00ED1B8B" w:rsidP="00ED1B8B">
      <w:pPr>
        <w:pStyle w:val="22"/>
        <w:ind w:left="460" w:firstLine="240"/>
        <w:jc w:val="center"/>
        <w:rPr>
          <w:b/>
        </w:rPr>
      </w:pPr>
      <w:r w:rsidRPr="00ED1B8B">
        <w:rPr>
          <w:b/>
        </w:rPr>
        <w:t>исчисления размера средней заработной платы</w:t>
      </w:r>
    </w:p>
    <w:p w:rsidR="00FF3C67" w:rsidRPr="00ED1B8B" w:rsidRDefault="00ED1B8B" w:rsidP="00ED1B8B">
      <w:pPr>
        <w:pStyle w:val="22"/>
        <w:ind w:left="460" w:firstLine="240"/>
        <w:jc w:val="center"/>
        <w:rPr>
          <w:b/>
        </w:rPr>
      </w:pPr>
      <w:r w:rsidRPr="00ED1B8B">
        <w:rPr>
          <w:b/>
        </w:rPr>
        <w:t>для определения размера должностного оклада</w:t>
      </w:r>
    </w:p>
    <w:p w:rsidR="00FF3C67" w:rsidRPr="00ED1B8B" w:rsidRDefault="00ED1B8B" w:rsidP="00ED1B8B">
      <w:pPr>
        <w:pStyle w:val="22"/>
        <w:ind w:left="460" w:firstLine="240"/>
        <w:jc w:val="center"/>
        <w:rPr>
          <w:b/>
        </w:rPr>
      </w:pPr>
      <w:r w:rsidRPr="00ED1B8B">
        <w:rPr>
          <w:b/>
        </w:rPr>
        <w:t>руководителя</w:t>
      </w:r>
    </w:p>
    <w:p w:rsidR="00FF3C67" w:rsidRPr="007D32DF" w:rsidRDefault="00FF3C67" w:rsidP="007D32DF">
      <w:pPr>
        <w:pStyle w:val="22"/>
        <w:ind w:left="460" w:firstLine="240"/>
        <w:jc w:val="both"/>
      </w:pPr>
    </w:p>
    <w:p w:rsidR="00FF3C67" w:rsidRPr="007D32DF" w:rsidRDefault="00FF3C67" w:rsidP="00ED1B8B">
      <w:pPr>
        <w:pStyle w:val="22"/>
        <w:ind w:firstLine="700"/>
        <w:jc w:val="both"/>
      </w:pPr>
      <w:r w:rsidRPr="007D32DF">
        <w:t>1. Настоящий Порядок определяет правила исчисления средней заработной платы для определения размера должностного оклада руководителя муниципального учреждения</w:t>
      </w:r>
      <w:r w:rsidR="00ED1B8B">
        <w:t>.</w:t>
      </w:r>
    </w:p>
    <w:p w:rsidR="00FF3C67" w:rsidRPr="007D32DF" w:rsidRDefault="00FF3C67" w:rsidP="00ED1B8B">
      <w:pPr>
        <w:pStyle w:val="22"/>
        <w:ind w:firstLine="700"/>
        <w:jc w:val="both"/>
      </w:pPr>
      <w:r w:rsidRPr="007D32DF">
        <w:t xml:space="preserve">2. Должностной оклад руководителя учреждения определяется трудовым договором и составляет до 1-5 размеров средней заработной платы </w:t>
      </w:r>
      <w:r w:rsidR="004D2547">
        <w:t xml:space="preserve">работников </w:t>
      </w:r>
      <w:r w:rsidRPr="007D32DF">
        <w:t>учреждения.</w:t>
      </w:r>
    </w:p>
    <w:p w:rsidR="00FF3C67" w:rsidRPr="007D32DF" w:rsidRDefault="00FF3C67" w:rsidP="00ED1B8B">
      <w:pPr>
        <w:pStyle w:val="22"/>
        <w:ind w:firstLine="700"/>
        <w:jc w:val="both"/>
      </w:pPr>
      <w:r w:rsidRPr="007D32DF">
        <w:t>(При расчете средней заработной платы учитываются оклады (должностные оклады), ставки заработной платы и выплаты стимулирующего характера работников учреждения.</w:t>
      </w:r>
    </w:p>
    <w:p w:rsidR="00FF3C67" w:rsidRPr="007D32DF" w:rsidRDefault="00FF3C67" w:rsidP="00ED1B8B">
      <w:pPr>
        <w:pStyle w:val="22"/>
        <w:ind w:firstLine="700"/>
        <w:jc w:val="both"/>
      </w:pPr>
      <w:r w:rsidRPr="007D32DF">
        <w:t>При расчете средней заработной платы учитываются выплаты стимулирующего характера работников учреждения независимо от финансовых источников, за счет которых осуществляются данные выплаты.</w:t>
      </w:r>
    </w:p>
    <w:p w:rsidR="00FF3C67" w:rsidRPr="007D32DF" w:rsidRDefault="00FF3C67" w:rsidP="00ED1B8B">
      <w:pPr>
        <w:pStyle w:val="22"/>
        <w:ind w:firstLine="700"/>
        <w:jc w:val="both"/>
      </w:pPr>
      <w:r w:rsidRPr="007D32DF">
        <w:t>Расчет средней заработной платы работников учреждения осуществляется за календарный год, предшествующий году установления должностного оклада руководителя учреждения.</w:t>
      </w:r>
    </w:p>
    <w:p w:rsidR="00FF3C67" w:rsidRPr="007D32DF" w:rsidRDefault="00FF3C67" w:rsidP="00ED1B8B">
      <w:pPr>
        <w:pStyle w:val="22"/>
        <w:ind w:firstLine="700"/>
        <w:jc w:val="both"/>
      </w:pPr>
      <w:r w:rsidRPr="007D32DF">
        <w:t>При расчете средней заработной платы не учитываются выплаты компенсационного характера работников</w:t>
      </w:r>
      <w:r w:rsidR="004D2547">
        <w:t xml:space="preserve"> учреждения</w:t>
      </w:r>
      <w:r w:rsidRPr="007D32DF">
        <w:t>.</w:t>
      </w:r>
    </w:p>
    <w:p w:rsidR="00FF3C67" w:rsidRPr="007D32DF" w:rsidRDefault="00FF3C67" w:rsidP="00ED1B8B">
      <w:pPr>
        <w:pStyle w:val="22"/>
        <w:ind w:firstLine="700"/>
        <w:jc w:val="both"/>
      </w:pPr>
      <w:r w:rsidRPr="007D32DF">
        <w:t>3. Средняя заработная плата работников учреждения определяется путем деления суммы окладов (должностных окладов),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года, предшествующего году установления должностного оклада руководителя учреждения.</w:t>
      </w:r>
    </w:p>
    <w:p w:rsidR="00FF3C67" w:rsidRPr="007D32DF" w:rsidRDefault="00FF3C67" w:rsidP="00ED1B8B">
      <w:pPr>
        <w:pStyle w:val="22"/>
        <w:ind w:firstLine="700"/>
        <w:jc w:val="both"/>
      </w:pPr>
      <w:r w:rsidRPr="007D32DF">
        <w:t>4. При определении среднемесячной численности работников учреждения учитывается среднемесячная численность работников учреждения, работающих на условиях полного рабочего времени, среднемесячная численность работников учреждения, работающих на условиях неполного рабочего времени, и среднемесячная численность работников учреждения, являющихся внешними совместителями.</w:t>
      </w:r>
    </w:p>
    <w:p w:rsidR="00FF3C67" w:rsidRPr="007D32DF" w:rsidRDefault="00FF3C67" w:rsidP="00ED1B8B">
      <w:pPr>
        <w:pStyle w:val="22"/>
        <w:ind w:firstLine="700"/>
        <w:jc w:val="both"/>
      </w:pPr>
      <w:r w:rsidRPr="007D32DF">
        <w:t>5. Среднемесячная численность работников учреждения, работающих на условиях полного рабочего времени, исчисляется путем суммирования численности работников учреждения, работающих на условиях полного рабочего времени, за каждый календарный день месяца, то есть с 1 по 30 или 31 число (для февраля - по 28 или 29 число), включая выходные и нерабочие праздничные дни, и деления полученной суммы на число календарных дней месяца.</w:t>
      </w:r>
    </w:p>
    <w:p w:rsidR="00FF3C67" w:rsidRPr="007D32DF" w:rsidRDefault="00FF3C67" w:rsidP="00ED1B8B">
      <w:pPr>
        <w:pStyle w:val="22"/>
        <w:ind w:firstLine="700"/>
        <w:jc w:val="both"/>
      </w:pPr>
      <w:r w:rsidRPr="007D32DF">
        <w:t>Численность работников учреждения, работающих на условиях полного рабочего времени, за выходные или нерабочие праздничные дни принимается равной численности работников учреждения, работающих на условиях полного рабочего времени, за</w:t>
      </w:r>
      <w:r w:rsidR="004D2547">
        <w:t xml:space="preserve"> </w:t>
      </w:r>
      <w:r w:rsidRPr="007D32DF">
        <w:t>рабочий день, предшествовавший выходным или нерабочим праздничным дням.</w:t>
      </w:r>
    </w:p>
    <w:p w:rsidR="00FF3C67" w:rsidRPr="007D32DF" w:rsidRDefault="00FF3C67" w:rsidP="00ED1B8B">
      <w:pPr>
        <w:pStyle w:val="22"/>
        <w:ind w:firstLine="700"/>
        <w:jc w:val="both"/>
      </w:pPr>
      <w:r w:rsidRPr="007D32DF">
        <w:t>В численности работников учреждения, работающих на условиях полного рабочего времени, за каждый календарный день месяца учитываются работники учреждения, фактически работающие на основании табеля учета рабочего времени работников.</w:t>
      </w:r>
    </w:p>
    <w:p w:rsidR="00FF3C67" w:rsidRPr="007D32DF" w:rsidRDefault="00FF3C67" w:rsidP="00ED1B8B">
      <w:pPr>
        <w:pStyle w:val="22"/>
        <w:ind w:firstLine="700"/>
        <w:jc w:val="both"/>
      </w:pPr>
      <w:r w:rsidRPr="007D32DF">
        <w:t>Работник, работающий в учреждении на одной (более одной) ставке (оформленный в учреждении как внутренний совместитель), учитывается в списочной численности работников учреждения как один человек (целая единица).</w:t>
      </w:r>
    </w:p>
    <w:p w:rsidR="00FF3C67" w:rsidRPr="007D32DF" w:rsidRDefault="00FF3C67" w:rsidP="00ED1B8B">
      <w:pPr>
        <w:pStyle w:val="22"/>
        <w:ind w:firstLine="700"/>
        <w:jc w:val="both"/>
      </w:pPr>
      <w:r w:rsidRPr="007D32DF">
        <w:t>6. Работники учреждения,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времени, при определении среднемесячной численности работников учреждения учитываются пропорционально отработанному времени.</w:t>
      </w:r>
    </w:p>
    <w:p w:rsidR="00FF3C67" w:rsidRPr="007D32DF" w:rsidRDefault="00FF3C67" w:rsidP="00ED1B8B">
      <w:pPr>
        <w:pStyle w:val="22"/>
        <w:shd w:val="clear" w:color="auto" w:fill="auto"/>
        <w:ind w:firstLine="700"/>
        <w:jc w:val="both"/>
      </w:pPr>
      <w:r w:rsidRPr="007D32DF">
        <w:t>7. Среднемесячная численность работников учреждения, являющихся внешними совместителями, исчисляется в соответствии с порядком определения среднемесячной численности работников учреждения, работавших на условиях неполного рабочего времени</w:t>
      </w:r>
      <w:r w:rsidR="005945FC" w:rsidRPr="007D32DF">
        <w:t>.</w:t>
      </w:r>
    </w:p>
    <w:sectPr w:rsidR="00FF3C67" w:rsidRPr="007D32DF" w:rsidSect="002E1EB0">
      <w:headerReference w:type="default" r:id="rId11"/>
      <w:pgSz w:w="11900" w:h="16840"/>
      <w:pgMar w:top="1134" w:right="1276" w:bottom="1134" w:left="1559" w:header="0" w:footer="6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BF8" w:rsidRDefault="00C63BF8">
      <w:r>
        <w:separator/>
      </w:r>
    </w:p>
  </w:endnote>
  <w:endnote w:type="continuationSeparator" w:id="0">
    <w:p w:rsidR="00C63BF8" w:rsidRDefault="00C6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BF8" w:rsidRDefault="00C63BF8"/>
  </w:footnote>
  <w:footnote w:type="continuationSeparator" w:id="0">
    <w:p w:rsidR="00C63BF8" w:rsidRDefault="00C63B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5C" w:rsidRDefault="00437C1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516.45pt;margin-top:33.35pt;width:5.85pt;height:12.8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4npwIAAKU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" filled="f" stroked="f">
          <v:textbox style="mso-fit-shape-to-text:t" inset="0,0,0,0">
            <w:txbxContent>
              <w:p w:rsidR="001B735C" w:rsidRDefault="0091075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1D83">
                  <w:instrText xml:space="preserve"> PAGE \* MERGEFORMAT </w:instrText>
                </w:r>
                <w:r>
                  <w:fldChar w:fldCharType="separate"/>
                </w:r>
                <w:r w:rsidR="00F568BD" w:rsidRPr="00F568BD">
                  <w:rPr>
                    <w:rStyle w:val="a7"/>
                    <w:noProof/>
                  </w:rPr>
                  <w:t>3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5C" w:rsidRDefault="00437C1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64.3pt;margin-top:15.45pt;width:3.3pt;height:6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" filled="f" stroked="f">
          <v:textbox style="mso-fit-shape-to-text:t" inset="0,0,0,0">
            <w:txbxContent>
              <w:p w:rsidR="001B735C" w:rsidRDefault="006B1D8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ahoma55pt"/>
                    <w:b w:val="0"/>
                    <w:bCs w:val="0"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35C" w:rsidRDefault="00437C1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097" type="#_x0000_t202" style="position:absolute;margin-left:541.05pt;margin-top:34.35pt;width:11.65pt;height:12.8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" filled="f" stroked="f">
          <v:textbox style="mso-fit-shape-to-text:t" inset="0,0,0,0">
            <w:txbxContent>
              <w:p w:rsidR="001B735C" w:rsidRDefault="0091075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6B1D83">
                  <w:instrText xml:space="preserve"> PAGE \* MERGEFORMAT </w:instrText>
                </w:r>
                <w:r>
                  <w:fldChar w:fldCharType="separate"/>
                </w:r>
                <w:r w:rsidR="006C7B3C" w:rsidRPr="006C7B3C">
                  <w:rPr>
                    <w:rStyle w:val="a7"/>
                    <w:noProof/>
                  </w:rPr>
                  <w:t>18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4A7C"/>
    <w:multiLevelType w:val="multilevel"/>
    <w:tmpl w:val="8C4A8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E016A"/>
    <w:multiLevelType w:val="hybridMultilevel"/>
    <w:tmpl w:val="FB2453AA"/>
    <w:lvl w:ilvl="0" w:tplc="6A4AEFBE">
      <w:start w:val="3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665347F1"/>
    <w:multiLevelType w:val="multilevel"/>
    <w:tmpl w:val="5CCA3F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5C39ED"/>
    <w:multiLevelType w:val="multilevel"/>
    <w:tmpl w:val="F0323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A97AA3"/>
    <w:multiLevelType w:val="hybridMultilevel"/>
    <w:tmpl w:val="7262A92A"/>
    <w:lvl w:ilvl="0" w:tplc="DD3CDB8E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75AB6861"/>
    <w:multiLevelType w:val="hybridMultilevel"/>
    <w:tmpl w:val="F90248D6"/>
    <w:lvl w:ilvl="0" w:tplc="22C2CD56">
      <w:start w:val="3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775D6C7A"/>
    <w:multiLevelType w:val="multilevel"/>
    <w:tmpl w:val="91445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35C"/>
    <w:rsid w:val="00012894"/>
    <w:rsid w:val="000729E1"/>
    <w:rsid w:val="000C049F"/>
    <w:rsid w:val="001128FF"/>
    <w:rsid w:val="0011763B"/>
    <w:rsid w:val="001420B5"/>
    <w:rsid w:val="001B735C"/>
    <w:rsid w:val="001C6139"/>
    <w:rsid w:val="002016CB"/>
    <w:rsid w:val="00261CF9"/>
    <w:rsid w:val="002E1EB0"/>
    <w:rsid w:val="00307964"/>
    <w:rsid w:val="003365F8"/>
    <w:rsid w:val="0041239F"/>
    <w:rsid w:val="00437C15"/>
    <w:rsid w:val="00493EFC"/>
    <w:rsid w:val="0049684B"/>
    <w:rsid w:val="004D2547"/>
    <w:rsid w:val="005945FC"/>
    <w:rsid w:val="005E308C"/>
    <w:rsid w:val="006B1D83"/>
    <w:rsid w:val="006C7B3C"/>
    <w:rsid w:val="007872BB"/>
    <w:rsid w:val="007D32DF"/>
    <w:rsid w:val="00883340"/>
    <w:rsid w:val="008A39B0"/>
    <w:rsid w:val="0091075C"/>
    <w:rsid w:val="00923E19"/>
    <w:rsid w:val="00956575"/>
    <w:rsid w:val="009B509B"/>
    <w:rsid w:val="00A43E67"/>
    <w:rsid w:val="00AA5767"/>
    <w:rsid w:val="00BB6A36"/>
    <w:rsid w:val="00C63BF8"/>
    <w:rsid w:val="00D10D0E"/>
    <w:rsid w:val="00D57455"/>
    <w:rsid w:val="00DB5214"/>
    <w:rsid w:val="00E02AA3"/>
    <w:rsid w:val="00E148B7"/>
    <w:rsid w:val="00E21230"/>
    <w:rsid w:val="00E74886"/>
    <w:rsid w:val="00ED1B8B"/>
    <w:rsid w:val="00F568BD"/>
    <w:rsid w:val="00F6796F"/>
    <w:rsid w:val="00FB1921"/>
    <w:rsid w:val="00FF3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  <w14:docId w14:val="0191E0E9"/>
  <w15:docId w15:val="{50494D64-96F4-48F2-80FE-9CBC6EE1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729E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29E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729E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ahoma55pt">
    <w:name w:val="Колонтитул + Tahoma;5;5 pt;Курсив"/>
    <w:basedOn w:val="a4"/>
    <w:rsid w:val="000729E1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072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072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072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Tahoma4ptExact">
    <w:name w:val="Основной текст (4) + Tahoma;4 pt Exact"/>
    <w:basedOn w:val="4Exact"/>
    <w:rsid w:val="000729E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CenturyGothic10ptExact">
    <w:name w:val="Основной текст (4) + Century Gothic;10 pt Exact"/>
    <w:basedOn w:val="4Exact"/>
    <w:rsid w:val="000729E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Exact0">
    <w:name w:val="Основной текст (4) Exact"/>
    <w:basedOn w:val="4Exact"/>
    <w:rsid w:val="00072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xact1">
    <w:name w:val="Основной текст (4) Exact"/>
    <w:basedOn w:val="4Exact"/>
    <w:rsid w:val="00072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0729E1"/>
    <w:rPr>
      <w:rFonts w:ascii="Impact" w:eastAsia="Impact" w:hAnsi="Impact" w:cs="Impact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Exact0">
    <w:name w:val="Основной текст (5) Exact"/>
    <w:basedOn w:val="5Exact"/>
    <w:rsid w:val="000729E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072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072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0">
    <w:name w:val="Заголовок №1 Exact"/>
    <w:basedOn w:val="1Exact"/>
    <w:rsid w:val="00072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072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072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0729E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072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4"/>
    <w:rsid w:val="000729E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072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072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 + Полужирный"/>
    <w:basedOn w:val="21"/>
    <w:rsid w:val="00072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072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sid w:val="00072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729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1"/>
    <w:rsid w:val="00072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1"/>
    <w:rsid w:val="000729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0729E1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3">
    <w:name w:val="Основной текст (3)"/>
    <w:basedOn w:val="a"/>
    <w:link w:val="3Exact"/>
    <w:rsid w:val="000729E1"/>
    <w:pPr>
      <w:shd w:val="clear" w:color="auto" w:fill="FFFFFF"/>
      <w:spacing w:line="0" w:lineRule="atLeast"/>
      <w:ind w:firstLine="296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0729E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0729E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Основной текст (5)"/>
    <w:basedOn w:val="a"/>
    <w:link w:val="5Exact"/>
    <w:rsid w:val="000729E1"/>
    <w:pPr>
      <w:shd w:val="clear" w:color="auto" w:fill="FFFFFF"/>
      <w:spacing w:line="0" w:lineRule="atLeast"/>
    </w:pPr>
    <w:rPr>
      <w:rFonts w:ascii="Impact" w:eastAsia="Impact" w:hAnsi="Impact" w:cs="Impact"/>
      <w:sz w:val="14"/>
      <w:szCs w:val="14"/>
    </w:rPr>
  </w:style>
  <w:style w:type="paragraph" w:customStyle="1" w:styleId="a6">
    <w:name w:val="Подпись к картинке"/>
    <w:basedOn w:val="a"/>
    <w:link w:val="Exact"/>
    <w:rsid w:val="00072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0729E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0729E1"/>
    <w:pPr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0729E1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0729E1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">
    <w:name w:val="Основной текст (8)"/>
    <w:basedOn w:val="a"/>
    <w:link w:val="8Exact"/>
    <w:rsid w:val="000729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90">
    <w:name w:val="Основной текст (9)"/>
    <w:basedOn w:val="a"/>
    <w:link w:val="9"/>
    <w:rsid w:val="000729E1"/>
    <w:pPr>
      <w:shd w:val="clear" w:color="auto" w:fill="FFFFFF"/>
      <w:spacing w:after="900" w:line="221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0">
    <w:name w:val="Основной текст (10)"/>
    <w:basedOn w:val="a"/>
    <w:link w:val="10"/>
    <w:rsid w:val="000729E1"/>
    <w:pPr>
      <w:shd w:val="clear" w:color="auto" w:fill="FFFFFF"/>
      <w:spacing w:before="1062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1C6139"/>
    <w:rPr>
      <w:rFonts w:ascii="Times New Roman" w:hAnsi="Times New Roman" w:cs="Times New Roman"/>
    </w:rPr>
  </w:style>
  <w:style w:type="character" w:styleId="a9">
    <w:name w:val="Strong"/>
    <w:basedOn w:val="a0"/>
    <w:uiPriority w:val="22"/>
    <w:qFormat/>
    <w:rsid w:val="001C613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945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45FC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1176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D412-1DC2-4572-9283-66EF28B4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15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13</cp:revision>
  <cp:lastPrinted>2018-11-23T10:59:00Z</cp:lastPrinted>
  <dcterms:created xsi:type="dcterms:W3CDTF">2018-11-16T08:42:00Z</dcterms:created>
  <dcterms:modified xsi:type="dcterms:W3CDTF">2018-11-27T07:33:00Z</dcterms:modified>
</cp:coreProperties>
</file>