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9E68ED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9E68ED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051C32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E68ED" w:rsidRPr="00D721F0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E68ED" w:rsidRDefault="00197B05" w:rsidP="00C3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D72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13.10.2017  </w:t>
      </w:r>
      <w:r w:rsidR="0040306E" w:rsidRPr="00D721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600-п</w:t>
      </w:r>
    </w:p>
    <w:p w:rsidR="00C338CC" w:rsidRDefault="00C338CC" w:rsidP="00C3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8CC" w:rsidRDefault="00C338CC" w:rsidP="00C3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C3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8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495574595"/>
      <w:r w:rsidRPr="009E68E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Гаврилово-Посадского городского поселения Гаврилово-Посадского муниципального района от </w:t>
      </w:r>
      <w:r w:rsidR="00FF136C">
        <w:rPr>
          <w:rFonts w:ascii="Times New Roman" w:hAnsi="Times New Roman" w:cs="Times New Roman"/>
          <w:b/>
          <w:sz w:val="28"/>
          <w:szCs w:val="28"/>
        </w:rPr>
        <w:t>0</w:t>
      </w:r>
      <w:r w:rsidR="00E01844">
        <w:rPr>
          <w:rFonts w:ascii="Times New Roman" w:hAnsi="Times New Roman" w:cs="Times New Roman"/>
          <w:b/>
          <w:sz w:val="28"/>
          <w:szCs w:val="28"/>
        </w:rPr>
        <w:t>2.07.2013 № 112</w:t>
      </w:r>
      <w:r w:rsidRPr="009E68ED">
        <w:rPr>
          <w:rFonts w:ascii="Times New Roman" w:hAnsi="Times New Roman" w:cs="Times New Roman"/>
          <w:b/>
          <w:sz w:val="28"/>
          <w:szCs w:val="28"/>
        </w:rPr>
        <w:t xml:space="preserve">-п </w:t>
      </w:r>
      <w:bookmarkStart w:id="1" w:name="_Hlk495655034"/>
      <w:r w:rsidRPr="009E68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E68ED">
        <w:rPr>
          <w:rFonts w:ascii="Times New Roman" w:hAnsi="Times New Roman" w:cs="Times New Roman"/>
          <w:b/>
          <w:sz w:val="28"/>
          <w:szCs w:val="28"/>
        </w:rPr>
        <w:t>О</w:t>
      </w:r>
      <w:r w:rsidR="00E01844">
        <w:rPr>
          <w:rFonts w:ascii="Times New Roman" w:hAnsi="Times New Roman" w:cs="Times New Roman"/>
          <w:b/>
          <w:sz w:val="28"/>
          <w:szCs w:val="28"/>
        </w:rPr>
        <w:t>бутверждении</w:t>
      </w:r>
      <w:proofErr w:type="spellEnd"/>
      <w:r w:rsidR="00E01844">
        <w:rPr>
          <w:rFonts w:ascii="Times New Roman" w:hAnsi="Times New Roman" w:cs="Times New Roman"/>
          <w:b/>
          <w:sz w:val="28"/>
          <w:szCs w:val="28"/>
        </w:rPr>
        <w:t xml:space="preserve"> Положения об условиях </w:t>
      </w:r>
      <w:proofErr w:type="gramStart"/>
      <w:r w:rsidR="00E01844">
        <w:rPr>
          <w:rFonts w:ascii="Times New Roman" w:hAnsi="Times New Roman" w:cs="Times New Roman"/>
          <w:b/>
          <w:sz w:val="28"/>
          <w:szCs w:val="28"/>
        </w:rPr>
        <w:t>оплаты труда работников муниципальных  учреждений культуры</w:t>
      </w:r>
      <w:proofErr w:type="gramEnd"/>
      <w:r w:rsidR="00FF136C">
        <w:rPr>
          <w:rFonts w:ascii="Times New Roman" w:hAnsi="Times New Roman" w:cs="Times New Roman"/>
          <w:b/>
          <w:sz w:val="28"/>
          <w:szCs w:val="28"/>
        </w:rPr>
        <w:t xml:space="preserve"> Гаврилово-Посадск</w:t>
      </w:r>
      <w:r w:rsidR="00E01844">
        <w:rPr>
          <w:rFonts w:ascii="Times New Roman" w:hAnsi="Times New Roman" w:cs="Times New Roman"/>
          <w:b/>
          <w:sz w:val="28"/>
          <w:szCs w:val="28"/>
        </w:rPr>
        <w:t>ого городского поселения</w:t>
      </w:r>
      <w:r w:rsidR="00FF136C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  <w:bookmarkEnd w:id="0"/>
    </w:p>
    <w:p w:rsidR="00C338CC" w:rsidRDefault="00C338CC" w:rsidP="00C3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CC" w:rsidRPr="0082488D" w:rsidRDefault="00C338CC" w:rsidP="00C3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9" w:rsidRDefault="00812A50" w:rsidP="00C338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r w:rsidR="00620AC9" w:rsidRPr="00620AC9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 18.09.2017 № 546-п</w:t>
      </w:r>
      <w:r w:rsidR="00620AC9" w:rsidRPr="00620AC9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индексации  заработной  платы   работников  муниципальных  казенных и  бюджетных учреждений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Посадского  городского поселения</w:t>
      </w:r>
      <w:r w:rsidR="00620A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индексации заработной платы работников муниципальных учреждений  с 01.01.2018 на 4%</w:t>
      </w:r>
      <w:r w:rsidR="00620AC9">
        <w:rPr>
          <w:rFonts w:ascii="Times New Roman" w:hAnsi="Times New Roman" w:cs="Times New Roman"/>
          <w:sz w:val="28"/>
          <w:szCs w:val="28"/>
        </w:rPr>
        <w:t xml:space="preserve">, </w:t>
      </w:r>
      <w:r w:rsidR="00620AC9" w:rsidRPr="00620A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20AC9" w:rsidRPr="00620AC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0AC9" w:rsidRPr="00620AC9">
        <w:rPr>
          <w:rFonts w:ascii="Times New Roman" w:hAnsi="Times New Roman" w:cs="Times New Roman"/>
          <w:sz w:val="28"/>
          <w:szCs w:val="28"/>
        </w:rPr>
        <w:t>Посадского</w:t>
      </w:r>
      <w:r w:rsidR="007970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9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C7">
        <w:rPr>
          <w:rFonts w:ascii="Times New Roman" w:hAnsi="Times New Roman" w:cs="Times New Roman"/>
          <w:sz w:val="28"/>
          <w:szCs w:val="28"/>
        </w:rPr>
        <w:t>района</w:t>
      </w:r>
      <w:r w:rsidR="00620AC9" w:rsidRPr="007970C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620AC9" w:rsidRPr="007970C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620AC9" w:rsidRPr="007970C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20AC9" w:rsidRPr="007970C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proofErr w:type="gramEnd"/>
    </w:p>
    <w:p w:rsidR="002011D6" w:rsidRDefault="00812A50" w:rsidP="00C338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2A5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Гаврилово-Посадского городского поселения Гаврилово-Посадского муниципального </w:t>
      </w:r>
      <w:proofErr w:type="spellStart"/>
      <w:r w:rsidRPr="00812A50">
        <w:rPr>
          <w:rFonts w:ascii="Times New Roman" w:hAnsi="Times New Roman" w:cs="Times New Roman"/>
          <w:sz w:val="28"/>
          <w:szCs w:val="28"/>
        </w:rPr>
        <w:t>района</w:t>
      </w:r>
      <w:r w:rsidR="00A96700" w:rsidRPr="00A9670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A96700" w:rsidRPr="00A96700">
        <w:rPr>
          <w:rFonts w:ascii="Times New Roman" w:hAnsi="Times New Roman" w:cs="Times New Roman"/>
          <w:sz w:val="28"/>
          <w:szCs w:val="28"/>
        </w:rPr>
        <w:t xml:space="preserve"> 02.07.2013 № 112-п</w:t>
      </w:r>
      <w:proofErr w:type="gramStart"/>
      <w:r w:rsidR="00E01844" w:rsidRPr="00E0184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E01844" w:rsidRPr="00E01844">
        <w:rPr>
          <w:rFonts w:ascii="Times New Roman" w:hAnsi="Times New Roman" w:cs="Times New Roman"/>
          <w:sz w:val="28"/>
          <w:szCs w:val="28"/>
        </w:rPr>
        <w:t xml:space="preserve">б утверждении Положения об </w:t>
      </w:r>
      <w:r w:rsidR="00E01844">
        <w:rPr>
          <w:rFonts w:ascii="Times New Roman" w:hAnsi="Times New Roman" w:cs="Times New Roman"/>
          <w:sz w:val="28"/>
          <w:szCs w:val="28"/>
        </w:rPr>
        <w:t>оплате</w:t>
      </w:r>
      <w:r w:rsidR="00E01844" w:rsidRPr="00E01844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 учреждений культуры Гаврилово-Посадского городского поселения»</w:t>
      </w:r>
      <w:r w:rsidR="002011D6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C338CC">
        <w:rPr>
          <w:rFonts w:ascii="Times New Roman" w:hAnsi="Times New Roman" w:cs="Times New Roman"/>
          <w:sz w:val="28"/>
          <w:szCs w:val="28"/>
        </w:rPr>
        <w:t>:</w:t>
      </w:r>
    </w:p>
    <w:p w:rsidR="002011D6" w:rsidRDefault="00C338CC" w:rsidP="00C338C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557475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1D6" w:rsidRPr="002011D6">
        <w:rPr>
          <w:rFonts w:ascii="Times New Roman" w:hAnsi="Times New Roman" w:cs="Times New Roman"/>
          <w:sz w:val="28"/>
          <w:szCs w:val="28"/>
        </w:rPr>
        <w:t>Приложение 1 к положению о системе оплаты труда работни</w:t>
      </w:r>
      <w:r w:rsidR="00E01844">
        <w:rPr>
          <w:rFonts w:ascii="Times New Roman" w:hAnsi="Times New Roman" w:cs="Times New Roman"/>
          <w:sz w:val="28"/>
          <w:szCs w:val="28"/>
        </w:rPr>
        <w:t xml:space="preserve">ков  </w:t>
      </w:r>
      <w:proofErr w:type="spellStart"/>
      <w:r w:rsidR="00E01844">
        <w:rPr>
          <w:rFonts w:ascii="Times New Roman" w:hAnsi="Times New Roman" w:cs="Times New Roman"/>
          <w:sz w:val="28"/>
          <w:szCs w:val="28"/>
        </w:rPr>
        <w:t>муниципальныхучреждений</w:t>
      </w:r>
      <w:proofErr w:type="spellEnd"/>
      <w:r w:rsidR="00E0184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011D6" w:rsidRPr="002011D6">
        <w:rPr>
          <w:rFonts w:ascii="Times New Roman" w:hAnsi="Times New Roman" w:cs="Times New Roman"/>
          <w:sz w:val="28"/>
          <w:szCs w:val="28"/>
        </w:rPr>
        <w:t xml:space="preserve"> Гаврилово-Посадского городского поселения </w:t>
      </w:r>
      <w:bookmarkEnd w:id="2"/>
      <w:r w:rsidR="002011D6" w:rsidRPr="00C338C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136A0E" w:rsidRDefault="00136A0E" w:rsidP="00C338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461820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настоящего постановления</w:t>
      </w:r>
      <w:r w:rsidR="0082488D">
        <w:rPr>
          <w:rFonts w:ascii="Times New Roman" w:hAnsi="Times New Roman" w:cs="Times New Roman"/>
          <w:sz w:val="28"/>
          <w:szCs w:val="28"/>
        </w:rPr>
        <w:t>, осуществлять в пределах бюджетных ассигнований, предусмотренных на соответствующий финансовый год.</w:t>
      </w:r>
    </w:p>
    <w:p w:rsidR="00051C32" w:rsidRDefault="0082488D" w:rsidP="00C338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01.01.2018</w:t>
      </w:r>
    </w:p>
    <w:p w:rsidR="00C338CC" w:rsidRDefault="00C338CC" w:rsidP="00C338CC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38CC" w:rsidRDefault="00C338CC" w:rsidP="00C338CC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4B31D8" w:rsidRDefault="002011D6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="00197B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2011D6" w:rsidRDefault="002011D6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C68" w:rsidRDefault="00E52C68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52C68" w:rsidSect="00051C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051C32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1C32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95E4B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</w:p>
    <w:p w:rsidR="00620AC9" w:rsidRDefault="00197B05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5E4B" w:rsidRPr="00895E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13.10.2017  </w:t>
      </w:r>
      <w:r w:rsidR="00895E4B" w:rsidRPr="00895E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600-п</w:t>
      </w: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4F" w:rsidRDefault="0074634F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88D" w:rsidRPr="0082488D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E01844" w:rsidRDefault="0082488D" w:rsidP="00E018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>о</w:t>
      </w:r>
      <w:r w:rsidR="00E01844">
        <w:rPr>
          <w:rFonts w:ascii="Times New Roman" w:hAnsi="Times New Roman" w:cs="Times New Roman"/>
          <w:sz w:val="28"/>
          <w:szCs w:val="28"/>
        </w:rPr>
        <w:t>б оплате</w:t>
      </w:r>
      <w:r w:rsidRPr="0082488D">
        <w:rPr>
          <w:rFonts w:ascii="Times New Roman" w:hAnsi="Times New Roman" w:cs="Times New Roman"/>
          <w:sz w:val="28"/>
          <w:szCs w:val="28"/>
        </w:rPr>
        <w:t xml:space="preserve"> труда </w:t>
      </w:r>
      <w:proofErr w:type="gramStart"/>
      <w:r w:rsidR="00E018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4F" w:rsidRDefault="00E01844" w:rsidP="00E018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74634F" w:rsidRDefault="0082488D" w:rsidP="00746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88D">
        <w:rPr>
          <w:rFonts w:ascii="Times New Roman" w:hAnsi="Times New Roman" w:cs="Times New Roman"/>
          <w:sz w:val="28"/>
          <w:szCs w:val="28"/>
        </w:rPr>
        <w:t>учреждения</w:t>
      </w:r>
      <w:r w:rsidR="00E018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01844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4634F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4634F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01844">
        <w:rPr>
          <w:rFonts w:ascii="Times New Roman" w:hAnsi="Times New Roman" w:cs="Times New Roman"/>
          <w:sz w:val="28"/>
          <w:szCs w:val="28"/>
        </w:rPr>
        <w:t>»</w:t>
      </w: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sz w:val="28"/>
          <w:szCs w:val="28"/>
        </w:rPr>
        <w:t>1.1.Размеры  минимальных окладов (должностных окладов), ставок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sz w:val="28"/>
          <w:szCs w:val="28"/>
        </w:rPr>
        <w:t xml:space="preserve">заработной  платы  по </w:t>
      </w:r>
      <w:proofErr w:type="gramStart"/>
      <w:r w:rsidRPr="002F70CA">
        <w:rPr>
          <w:rFonts w:ascii="Times New Roman" w:hAnsi="Times New Roman" w:cs="Times New Roman"/>
          <w:b/>
          <w:sz w:val="28"/>
          <w:szCs w:val="28"/>
        </w:rPr>
        <w:t>профессиональным</w:t>
      </w:r>
      <w:proofErr w:type="gramEnd"/>
      <w:r w:rsidRPr="002F70CA">
        <w:rPr>
          <w:rFonts w:ascii="Times New Roman" w:hAnsi="Times New Roman" w:cs="Times New Roman"/>
          <w:b/>
          <w:sz w:val="28"/>
          <w:szCs w:val="28"/>
        </w:rPr>
        <w:t xml:space="preserve"> квалификационным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0CA">
        <w:rPr>
          <w:rFonts w:ascii="Times New Roman" w:hAnsi="Times New Roman" w:cs="Times New Roman"/>
          <w:b/>
          <w:bCs/>
          <w:sz w:val="28"/>
          <w:szCs w:val="28"/>
        </w:rPr>
        <w:t xml:space="preserve">группам и квалификационным уровням работников культуры,  искусства  и кинематографии 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CA">
        <w:rPr>
          <w:rFonts w:ascii="Times New Roman" w:hAnsi="Times New Roman" w:cs="Times New Roman"/>
          <w:bCs/>
          <w:sz w:val="28"/>
          <w:szCs w:val="28"/>
        </w:rPr>
        <w:t>(</w:t>
      </w:r>
      <w:r w:rsidRPr="002F70CA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245"/>
        <w:gridCol w:w="3118"/>
        <w:gridCol w:w="2127"/>
      </w:tblGrid>
      <w:tr w:rsidR="00CC03FB" w:rsidRPr="002F70CA" w:rsidTr="002E591A">
        <w:trPr>
          <w:tblHeader/>
        </w:trPr>
        <w:tc>
          <w:tcPr>
            <w:tcW w:w="3652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5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Повышающий коэффициент по занимаемой должности</w:t>
            </w:r>
          </w:p>
        </w:tc>
        <w:tc>
          <w:tcPr>
            <w:tcW w:w="2127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оклад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2E591A">
        <w:tc>
          <w:tcPr>
            <w:tcW w:w="3652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квалификационная группа "Должности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вспомогательного состава"</w:t>
            </w:r>
          </w:p>
        </w:tc>
        <w:tc>
          <w:tcPr>
            <w:tcW w:w="5245" w:type="dxa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Арти</w:t>
            </w: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>ст всп</w:t>
            </w:r>
            <w:proofErr w:type="gram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омогательного состава театров и концертных организаций; 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смотритель музейный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>; контролер билетов</w:t>
            </w:r>
          </w:p>
        </w:tc>
        <w:tc>
          <w:tcPr>
            <w:tcW w:w="3118" w:type="dxa"/>
          </w:tcPr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первой категории  – 1,1;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второй категории – 1,05;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-третьей категории –1,03.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- без категории -1,0 </w:t>
            </w:r>
          </w:p>
        </w:tc>
        <w:tc>
          <w:tcPr>
            <w:tcW w:w="2127" w:type="dxa"/>
          </w:tcPr>
          <w:p w:rsidR="00CC03FB" w:rsidRPr="002F70CA" w:rsidRDefault="0073118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2411</w:t>
            </w:r>
          </w:p>
        </w:tc>
      </w:tr>
      <w:tr w:rsidR="00CC03FB" w:rsidRPr="002F70CA" w:rsidTr="002E591A">
        <w:tc>
          <w:tcPr>
            <w:tcW w:w="36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5245" w:type="dxa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>; ассистенты: режиссера, дирижера, балетмейстера, хормейстера; помощник режиссера;    мастер участка ремонта и реставрации фильмофонда.</w:t>
            </w:r>
            <w:proofErr w:type="gramEnd"/>
          </w:p>
        </w:tc>
        <w:tc>
          <w:tcPr>
            <w:tcW w:w="3118" w:type="dxa"/>
          </w:tcPr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едущий – 1,2;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высшей категории – 1,15;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первой категории  –1,1;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второй категории – 1,05;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-третьей категории – 1,03.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- без категории -1,0 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C03FB" w:rsidRPr="002F70CA" w:rsidRDefault="0073118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14">
              <w:rPr>
                <w:rFonts w:ascii="Times New Roman" w:hAnsi="Times New Roman" w:cs="Times New Roman"/>
                <w:sz w:val="28"/>
                <w:szCs w:val="28"/>
              </w:rPr>
              <w:t>3044</w:t>
            </w:r>
          </w:p>
        </w:tc>
      </w:tr>
      <w:tr w:rsidR="00CC03FB" w:rsidRPr="002F70CA" w:rsidTr="002E591A">
        <w:tc>
          <w:tcPr>
            <w:tcW w:w="36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3. Профессиональная квалификационная группа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"Должности работников культуры, искусства и кинематографии ведущего звена"</w:t>
            </w:r>
          </w:p>
        </w:tc>
        <w:tc>
          <w:tcPr>
            <w:tcW w:w="5245" w:type="dxa"/>
            <w:vAlign w:val="center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Концертмейстер по классу вокала (балета); лектор-искусствовед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аккомпаниатор-концертмейстер; администратор (старший администратор); 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; библиограф;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методист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библиотеки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  специалист по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учетно-хранительской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</w:t>
            </w:r>
            <w:proofErr w:type="gramEnd"/>
          </w:p>
        </w:tc>
        <w:tc>
          <w:tcPr>
            <w:tcW w:w="311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главный – 1,25;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ведущий – 1,2;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высшей категории – 1,15;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первой категории  – 1,1;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второй категории – 1,05;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-третьей категории –1,03.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- без категории -1,0 </w:t>
            </w:r>
          </w:p>
        </w:tc>
        <w:tc>
          <w:tcPr>
            <w:tcW w:w="2127" w:type="dxa"/>
          </w:tcPr>
          <w:p w:rsidR="00CC03FB" w:rsidRPr="0073118B" w:rsidRDefault="0073118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7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4187</w:t>
            </w:r>
          </w:p>
        </w:tc>
      </w:tr>
      <w:tr w:rsidR="00CC03FB" w:rsidRPr="002F70CA" w:rsidTr="002E591A">
        <w:tc>
          <w:tcPr>
            <w:tcW w:w="3652" w:type="dxa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Профессиональная квалификационная группа "Должности руководящего состава учреждений культуры, искусства и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кинематографии"</w:t>
            </w:r>
          </w:p>
        </w:tc>
        <w:tc>
          <w:tcPr>
            <w:tcW w:w="5245" w:type="dxa"/>
            <w:vAlign w:val="center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);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отделом (сектором) библиотеки;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отделом (сектором) музея; заведующий передвижной выставкой музея;  режиссер (дирижер, балетмейстер, хормейстер); звукорежиссер; главный хранитель фондов;  заведующий реставрационной мастерской;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отделом (сектором) дома (дворца) культуры,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парка культуры и отдыха, научно-методического центра народного творчества, дома народного творчества, центра народной культуры (культуры и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коллектива; режиссер массовых представлений; заведующий отделом по эксплуатации аттракционной техники;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кинорежиссер; руководитель клубного формирования - любительского объединения, студии, мастер студии, коллектива самодеятельного искусства, клуба по интересам, художественный руководитель.</w:t>
            </w:r>
          </w:p>
        </w:tc>
        <w:tc>
          <w:tcPr>
            <w:tcW w:w="311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главный – 1,25;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-высшей категории – 1,15;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первой категории  –1,1;</w:t>
            </w:r>
          </w:p>
          <w:p w:rsidR="00CC03FB" w:rsidRPr="002F70CA" w:rsidRDefault="00CC03FB" w:rsidP="00CC03F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- второй категории – 1,05;</w:t>
            </w:r>
          </w:p>
          <w:p w:rsidR="00CC03FB" w:rsidRPr="002F70CA" w:rsidRDefault="00CC03FB" w:rsidP="00CC03F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- без категории -1,0 </w:t>
            </w:r>
          </w:p>
        </w:tc>
        <w:tc>
          <w:tcPr>
            <w:tcW w:w="2127" w:type="dxa"/>
          </w:tcPr>
          <w:p w:rsidR="00CC03FB" w:rsidRPr="001D49B3" w:rsidRDefault="0073118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14"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</w:tbl>
    <w:p w:rsidR="00E01844" w:rsidRDefault="00E01844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CC03FB">
      <w:pPr>
        <w:pStyle w:val="ConsPlusNormal"/>
        <w:widowControl/>
        <w:ind w:firstLine="0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CC03FB" w:rsidRPr="002F70CA" w:rsidRDefault="00CC03FB" w:rsidP="00157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1.2.Размеры  минимальных окладов (должностных окладов), ставок </w:t>
      </w:r>
      <w:r w:rsidRPr="002F70CA">
        <w:rPr>
          <w:rFonts w:ascii="Times New Roman" w:hAnsi="Times New Roman" w:cs="Times New Roman"/>
          <w:b/>
          <w:sz w:val="28"/>
          <w:szCs w:val="28"/>
        </w:rPr>
        <w:t>заработной платы  по профессиональным квалификационным группам и квалификационным уровням работников сферы научных исследований и разработок</w:t>
      </w:r>
    </w:p>
    <w:p w:rsidR="00CC03FB" w:rsidRPr="002F70CA" w:rsidRDefault="00CC03FB" w:rsidP="00157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F70CA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03.07.2008 № 305н</w:t>
      </w:r>
      <w:proofErr w:type="gramEnd"/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CA">
        <w:rPr>
          <w:rFonts w:ascii="Times New Roman" w:hAnsi="Times New Roman" w:cs="Times New Roman"/>
          <w:sz w:val="28"/>
          <w:szCs w:val="28"/>
        </w:rPr>
        <w:t xml:space="preserve">«Об утверждении профессиональных квалификационных групп должностей работников сферы 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sz w:val="28"/>
          <w:szCs w:val="28"/>
        </w:rPr>
        <w:t>научных исследований и разработок»)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252"/>
        <w:gridCol w:w="3544"/>
        <w:gridCol w:w="1985"/>
        <w:gridCol w:w="1701"/>
      </w:tblGrid>
      <w:tr w:rsidR="00CC03FB" w:rsidRPr="002F70CA" w:rsidTr="002E591A">
        <w:trPr>
          <w:tblHeader/>
        </w:trPr>
        <w:tc>
          <w:tcPr>
            <w:tcW w:w="2660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квалификационная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42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Повышающий  коэффициент по занимаемой должности</w:t>
            </w:r>
          </w:p>
        </w:tc>
        <w:tc>
          <w:tcPr>
            <w:tcW w:w="170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Минимальный оклад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2E591A">
        <w:tc>
          <w:tcPr>
            <w:tcW w:w="2660" w:type="dxa"/>
            <w:vMerge w:val="restart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научно-технических работников второго уровня»</w:t>
            </w:r>
          </w:p>
        </w:tc>
        <w:tc>
          <w:tcPr>
            <w:tcW w:w="42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Техник-проектировщик; чертежник-конструктор</w:t>
            </w:r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Merge w:val="restart"/>
          </w:tcPr>
          <w:p w:rsidR="00CC03FB" w:rsidRPr="002F70CA" w:rsidRDefault="0073118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14">
              <w:rPr>
                <w:rFonts w:ascii="Times New Roman" w:hAnsi="Times New Roman" w:cs="Times New Roman"/>
                <w:sz w:val="28"/>
                <w:szCs w:val="28"/>
              </w:rPr>
              <w:t>3044</w:t>
            </w:r>
          </w:p>
        </w:tc>
      </w:tr>
      <w:tr w:rsidR="00CC03FB" w:rsidRPr="002F70CA" w:rsidTr="002E591A">
        <w:tc>
          <w:tcPr>
            <w:tcW w:w="2660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Техник-проектировщик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701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660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Техник-проектировщик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660" w:type="dxa"/>
            <w:vMerge w:val="restart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 «Должности научных работников и руководителей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 подразделений»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Научные работники: 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младший научный сотрудник, научный сотрудник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>Руководители структурных подразделений: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 заведующий  (начальник):  техническим   архивом, чертежно-копировальным бюро; лабораторией (компьютерного и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фото-кинооборудования, оргтехники, средств связи)</w:t>
            </w:r>
            <w:proofErr w:type="gramEnd"/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701" w:type="dxa"/>
          </w:tcPr>
          <w:p w:rsidR="00CC03FB" w:rsidRPr="002F70CA" w:rsidRDefault="0073118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14">
              <w:rPr>
                <w:sz w:val="28"/>
                <w:szCs w:val="28"/>
              </w:rPr>
              <w:t>4567</w:t>
            </w:r>
          </w:p>
        </w:tc>
      </w:tr>
      <w:tr w:rsidR="00CC03FB" w:rsidRPr="002F70CA" w:rsidTr="002E591A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b/>
                <w:bCs/>
                <w:sz w:val="28"/>
                <w:szCs w:val="28"/>
              </w:rPr>
              <w:t>Научные работники: с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 xml:space="preserve">тарший научный сотрудник, </w:t>
            </w:r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>Руководители структурных подразделений: з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>аведующий (начальник):  отделом научно-технической информации, другого структурного подразделения*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701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660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 xml:space="preserve">Научные работники: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>ведущий научный сотрудник</w:t>
            </w:r>
          </w:p>
          <w:p w:rsidR="00CC03FB" w:rsidRPr="002F70CA" w:rsidRDefault="00CC03FB" w:rsidP="00CC03FB">
            <w:pPr>
              <w:pStyle w:val="ConsPlusNonformat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структурных подразделений: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  научно-исследовательским сектором лабораторией), входящим в состав научно-исследовательского отдела  (лаборатории, отделения); начальник (руководитель)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бригады (группы)</w:t>
            </w:r>
            <w:proofErr w:type="gramEnd"/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660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 xml:space="preserve">Научные работники: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>главный научный сотрудник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структурных подразделений: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>заведующий (начальник) научно-исследовательским конструкторским) отделом (лабораторией, отделением, сектором); ученый секретарь</w:t>
            </w:r>
            <w:proofErr w:type="gramEnd"/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701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660" w:type="dxa"/>
            <w:tcBorders>
              <w:top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bCs/>
                <w:sz w:val="28"/>
                <w:szCs w:val="28"/>
              </w:rPr>
              <w:t>Руководители структурных подразделений: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 начальник (</w:t>
            </w: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Pr="002F70CA">
              <w:rPr>
                <w:rFonts w:ascii="Times New Roman" w:hAnsi="Times New Roman"/>
                <w:sz w:val="28"/>
                <w:szCs w:val="28"/>
              </w:rPr>
              <w:t>) обособленного подразделения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8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FB" w:rsidRPr="002F70CA" w:rsidRDefault="00CC03FB" w:rsidP="00CC03FB">
      <w:pPr>
        <w:pStyle w:val="ConsPlusNormal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70CA">
        <w:rPr>
          <w:rFonts w:ascii="Times New Roman" w:hAnsi="Times New Roman"/>
          <w:sz w:val="28"/>
          <w:szCs w:val="28"/>
        </w:rPr>
        <w:t>* За исключением должностей руководителей структурных подразделений, отнесенных к 3 - 5 квалификационным уровням.</w:t>
      </w:r>
    </w:p>
    <w:p w:rsidR="00CC03FB" w:rsidRPr="002F70CA" w:rsidRDefault="00CC03FB" w:rsidP="00CC03FB">
      <w:pPr>
        <w:pStyle w:val="ConsPlusNormal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3B" w:rsidRDefault="0015783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3B" w:rsidRDefault="0015783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15783B">
      <w:pPr>
        <w:spacing w:after="0" w:line="240" w:lineRule="auto"/>
        <w:ind w:left="-284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1.3.Размеры  минимальных окладов (должностных окладов), ставок </w:t>
      </w:r>
      <w:r w:rsidRPr="002F70CA">
        <w:rPr>
          <w:rFonts w:ascii="Times New Roman" w:hAnsi="Times New Roman" w:cs="Times New Roman"/>
          <w:b/>
          <w:sz w:val="28"/>
          <w:szCs w:val="28"/>
        </w:rPr>
        <w:t xml:space="preserve">заработной платы по профессиональным квалификационным группам и квалификационным уровням общеотраслевых должностей руководителей, </w:t>
      </w:r>
    </w:p>
    <w:p w:rsidR="00CC03FB" w:rsidRPr="002F70CA" w:rsidRDefault="00CC03FB" w:rsidP="0015783B">
      <w:pPr>
        <w:spacing w:after="0" w:line="240" w:lineRule="auto"/>
        <w:ind w:left="-284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sz w:val="28"/>
          <w:szCs w:val="28"/>
        </w:rPr>
        <w:t>специалистов и служащих</w:t>
      </w:r>
    </w:p>
    <w:p w:rsidR="00CC03FB" w:rsidRPr="002F70CA" w:rsidRDefault="00CC03FB" w:rsidP="0015783B">
      <w:pPr>
        <w:spacing w:after="0" w:line="240" w:lineRule="auto"/>
        <w:ind w:left="-284" w:right="-173"/>
        <w:jc w:val="center"/>
        <w:rPr>
          <w:rFonts w:ascii="Times New Roman" w:hAnsi="Times New Roman" w:cs="Times New Roman"/>
          <w:sz w:val="28"/>
          <w:szCs w:val="28"/>
        </w:rPr>
      </w:pPr>
      <w:r w:rsidRPr="002F70CA">
        <w:rPr>
          <w:rFonts w:ascii="Times New Roman" w:hAnsi="Times New Roman" w:cs="Times New Roman"/>
          <w:sz w:val="28"/>
          <w:szCs w:val="28"/>
        </w:rPr>
        <w:t>(приказ Министерства здравоохранения и социального развития Российской Федерации от 29.05.2008 № 247н  «Об утверждении профессиональных квалификационных групп  общеотраслевых должностей  руководителей, специалистов и служащих»)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252"/>
        <w:gridCol w:w="3431"/>
        <w:gridCol w:w="2098"/>
        <w:gridCol w:w="1701"/>
      </w:tblGrid>
      <w:tr w:rsidR="00CC03FB" w:rsidRPr="002F70CA" w:rsidTr="00CC03FB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квалификационная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Повышающий  коэффициент по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Минимальный оклад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CC03F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первого уровня"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Делопроизводитель;  кассир;  комендант;  машинистка;  секретарь; секретарь-машинистка; секретарь-стенографистка; статистик.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B568F4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F4">
              <w:rPr>
                <w:sz w:val="28"/>
                <w:szCs w:val="28"/>
              </w:rPr>
              <w:t>2508</w:t>
            </w:r>
          </w:p>
        </w:tc>
      </w:tr>
      <w:tr w:rsidR="00CC03FB" w:rsidRPr="002F70CA" w:rsidTr="00CC03FB">
        <w:trPr>
          <w:trHeight w:val="107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производное должностное наименование «старший»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"Общеотраслевые должности служащих второго уровня"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Администратор; диспетчер; </w:t>
            </w:r>
            <w:proofErr w:type="spellStart"/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инспекторпо</w:t>
            </w:r>
            <w:proofErr w:type="spellEnd"/>
            <w:r w:rsidRPr="002F70CA">
              <w:rPr>
                <w:rFonts w:ascii="Times New Roman" w:hAnsi="Times New Roman"/>
                <w:b/>
                <w:sz w:val="28"/>
                <w:szCs w:val="28"/>
              </w:rPr>
              <w:t xml:space="preserve"> кадрам;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  секретарь незрячего специалиста; секретарь руководителя;  техник; 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техник по труду; техник-программист;  художник.</w:t>
            </w:r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18B">
              <w:rPr>
                <w:rFonts w:ascii="Times New Roman" w:hAnsi="Times New Roman" w:cs="Times New Roman"/>
                <w:sz w:val="28"/>
                <w:szCs w:val="28"/>
              </w:rPr>
              <w:t>3166</w:t>
            </w:r>
          </w:p>
        </w:tc>
      </w:tr>
      <w:tr w:rsidR="00CC03FB" w:rsidRPr="002F70CA" w:rsidTr="00CC03F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Заведующая машинописным бюро; заведующий архивом;  заведующий канцелярией; заведующий копировально-множительным бюро; заведующий складом; заведующий фотолабораторией; 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заведующий хозяйством.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Должности служащих, по которым,  устанавливается производное должностное наименование "старший".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производством (шеф-повар); 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заведующий столовой.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Механик.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Должности служащего первого квалификационного уровня, по которым устанавливается производное должностное наименование  « ведущий»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Начальник (заведующий) мастерской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rPr>
          <w:trHeight w:val="1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Аналитик; архитектор; бухгалтер; 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инженер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; инженер-лаборант; инженер по организации труда; инженер по охране труда и технике безопасности; инженер-программист (программист);  </w:t>
            </w:r>
            <w:r w:rsidRPr="002F70CA">
              <w:rPr>
                <w:rFonts w:ascii="Times New Roman" w:hAnsi="Times New Roman"/>
                <w:b/>
                <w:sz w:val="28"/>
                <w:szCs w:val="28"/>
              </w:rPr>
              <w:t>инженер-энергетик (энергетик);</w:t>
            </w:r>
            <w:r w:rsidRPr="002F70CA">
              <w:rPr>
                <w:rFonts w:ascii="Times New Roman" w:hAnsi="Times New Roman"/>
                <w:sz w:val="28"/>
                <w:szCs w:val="28"/>
              </w:rPr>
              <w:t xml:space="preserve">  менеджер;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менеджер по персоналу; менеджер по рекламе; менеджер по связям с общественностью;  профконсультант; психолог; социолог; специалист по кадрам; специалист по маркетингу; специалист по связям с общественностью;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сурдопереводчик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;   экономист; </w:t>
            </w:r>
            <w:proofErr w:type="gramEnd"/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экономист по бухгалтерскому учету и анализу хозяйственной деятельности;  экономист по договорной и претензионной работе; экономист по материально-техническому снабжению; экономист по планированию;  экономист по труду; экономист по финансовой работе; эксперт;  юрисконсульт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B" w:rsidRPr="002F70CA" w:rsidRDefault="00CC03FB" w:rsidP="0073118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18B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731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3FB" w:rsidRPr="002F70CA" w:rsidTr="00CC03FB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третьего уровня"</w:t>
            </w:r>
          </w:p>
        </w:tc>
        <w:tc>
          <w:tcPr>
            <w:tcW w:w="4252" w:type="dxa"/>
            <w:vMerge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1 </w:t>
            </w:r>
            <w:proofErr w:type="spellStart"/>
            <w:r w:rsidRPr="002F70CA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rPr>
          <w:trHeight w:val="825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Должности служащего первого квалификационного уровня, по которым устанавливается </w:t>
            </w: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>производное</w:t>
            </w:r>
            <w:proofErr w:type="gram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 должностное наименование  «ведущий»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Главные специалисты: в отделах, отделениях, лабораториях, мастерских, заместитель главного бухгалтера.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701" w:type="dxa"/>
            <w:tcBorders>
              <w:top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(спецотдела и др.); начальник отдела комплектации оборудования;  начальник отдела маркетинга; начальник отдела материально-технического снабжения; начальник отдела организации и оплаты труда;  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охраны труда; начальник отдела подготовки кадров; начальник отдела по связям с общественностью; начальник планово-экономического отдела;  начальник технического отдела; начальник финансового отдела;  начальник юридического отдела.</w:t>
            </w:r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CC03FB" w:rsidRDefault="00CC03FB" w:rsidP="00CC03FB">
            <w:pPr>
              <w:autoSpaceDE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4618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>Главный* (диспетчер, конструктор,  механик, сварщик, специалист по защите информации, технолог, энергетик)</w:t>
            </w:r>
            <w:proofErr w:type="gramEnd"/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701" w:type="dxa"/>
            <w:tcBorders>
              <w:bottom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CC03FB">
        <w:tc>
          <w:tcPr>
            <w:tcW w:w="2660" w:type="dxa"/>
            <w:tcBorders>
              <w:top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Директор (начальник, </w:t>
            </w: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>заведующий) филиала</w:t>
            </w:r>
            <w:proofErr w:type="gramEnd"/>
            <w:r w:rsidRPr="002F70CA">
              <w:rPr>
                <w:rFonts w:ascii="Times New Roman" w:hAnsi="Times New Roman"/>
                <w:sz w:val="28"/>
                <w:szCs w:val="28"/>
              </w:rPr>
              <w:t>, другого обособленного структурного подразделения</w:t>
            </w:r>
          </w:p>
        </w:tc>
        <w:tc>
          <w:tcPr>
            <w:tcW w:w="343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98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nil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FB" w:rsidRPr="002F70CA" w:rsidRDefault="00CC03FB" w:rsidP="00CC03FB">
      <w:pPr>
        <w:pStyle w:val="ConsPlusNormal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70CA">
        <w:rPr>
          <w:rFonts w:ascii="Times New Roman" w:hAnsi="Times New Roman"/>
          <w:sz w:val="28"/>
          <w:szCs w:val="28"/>
        </w:rPr>
        <w:t>*За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15783B">
      <w:pPr>
        <w:pStyle w:val="1"/>
        <w:tabs>
          <w:tab w:val="left" w:pos="0"/>
        </w:tabs>
        <w:rPr>
          <w:sz w:val="28"/>
          <w:szCs w:val="28"/>
        </w:rPr>
      </w:pPr>
      <w:r w:rsidRPr="002F70CA">
        <w:rPr>
          <w:bCs/>
          <w:spacing w:val="-8"/>
          <w:sz w:val="28"/>
          <w:szCs w:val="28"/>
        </w:rPr>
        <w:lastRenderedPageBreak/>
        <w:t xml:space="preserve">1.4.  Размеры  минимальных окладов (должностных окладов), ставок заработной платы  по профессиональным квалификационным группам и квалификационным уровням работников </w:t>
      </w:r>
      <w:r w:rsidRPr="002F70CA">
        <w:rPr>
          <w:spacing w:val="-8"/>
          <w:sz w:val="28"/>
          <w:szCs w:val="28"/>
        </w:rPr>
        <w:t xml:space="preserve">и учреждений дополнительного образования </w:t>
      </w:r>
    </w:p>
    <w:p w:rsidR="00CC03FB" w:rsidRPr="002F70CA" w:rsidRDefault="00CC03FB" w:rsidP="0015783B">
      <w:pPr>
        <w:pStyle w:val="1"/>
        <w:tabs>
          <w:tab w:val="left" w:pos="0"/>
        </w:tabs>
        <w:rPr>
          <w:sz w:val="28"/>
          <w:szCs w:val="28"/>
        </w:rPr>
      </w:pPr>
      <w:r w:rsidRPr="002F70CA">
        <w:rPr>
          <w:spacing w:val="-8"/>
          <w:sz w:val="28"/>
          <w:szCs w:val="28"/>
        </w:rPr>
        <w:t>детей сферы культуры  Гаврилово-Посадского муниципального района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sz w:val="28"/>
          <w:szCs w:val="28"/>
        </w:rPr>
        <w:t xml:space="preserve">(приказ Министерства здравоохранения и социального развития Российской Федерации от 05.05.2008 № 216 </w:t>
      </w:r>
      <w:proofErr w:type="spellStart"/>
      <w:r w:rsidRPr="002F70C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должностей  работников образования»)</w:t>
      </w:r>
      <w:proofErr w:type="gramEnd"/>
    </w:p>
    <w:p w:rsidR="00CC03FB" w:rsidRPr="002F70CA" w:rsidRDefault="00CC03FB" w:rsidP="00CC03FB">
      <w:pPr>
        <w:tabs>
          <w:tab w:val="left" w:pos="0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8"/>
        <w:gridCol w:w="3615"/>
        <w:gridCol w:w="4111"/>
        <w:gridCol w:w="2126"/>
        <w:gridCol w:w="2204"/>
      </w:tblGrid>
      <w:tr w:rsidR="00CC03FB" w:rsidRPr="002F70CA" w:rsidTr="002E591A">
        <w:trPr>
          <w:tblHeader/>
        </w:trPr>
        <w:tc>
          <w:tcPr>
            <w:tcW w:w="2163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квалификационная 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61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Повышающий  коэффициент по занимаемой должности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Минимальный оклад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2E591A">
        <w:tc>
          <w:tcPr>
            <w:tcW w:w="2163" w:type="dxa"/>
            <w:vAlign w:val="center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B568F4">
              <w:rPr>
                <w:sz w:val="28"/>
                <w:szCs w:val="28"/>
              </w:rPr>
              <w:t>2508</w:t>
            </w:r>
          </w:p>
        </w:tc>
      </w:tr>
      <w:tr w:rsidR="00CC03FB" w:rsidRPr="002F70CA" w:rsidTr="002E591A">
        <w:tc>
          <w:tcPr>
            <w:tcW w:w="2163" w:type="dxa"/>
            <w:vMerge w:val="restart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«Должности работников учебно-вспомогательного персонала второго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уровня»</w:t>
            </w:r>
          </w:p>
        </w:tc>
        <w:tc>
          <w:tcPr>
            <w:tcW w:w="3615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Младший воспитатель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B568F4">
              <w:rPr>
                <w:sz w:val="28"/>
                <w:szCs w:val="28"/>
              </w:rPr>
              <w:t>3166</w:t>
            </w:r>
          </w:p>
        </w:tc>
      </w:tr>
      <w:tr w:rsidR="00CC03FB" w:rsidRPr="002F70CA" w:rsidTr="002E591A">
        <w:tc>
          <w:tcPr>
            <w:tcW w:w="2163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Диспетчер образовательного учреждения.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163" w:type="dxa"/>
            <w:vMerge w:val="restart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«Должности педагогических работников»</w:t>
            </w: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Музыкальный руководитель;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204" w:type="dxa"/>
            <w:vMerge w:val="restart"/>
          </w:tcPr>
          <w:p w:rsidR="00CC03FB" w:rsidRPr="002F70CA" w:rsidRDefault="0073118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4">
              <w:rPr>
                <w:sz w:val="28"/>
                <w:szCs w:val="28"/>
              </w:rPr>
              <w:t>4567</w:t>
            </w:r>
          </w:p>
        </w:tc>
      </w:tr>
      <w:tr w:rsidR="00CC03FB" w:rsidRPr="002F70CA" w:rsidTr="002E591A">
        <w:tc>
          <w:tcPr>
            <w:tcW w:w="2163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Концертмейстер; педагог дополнительного образования; педагог-организатор;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204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163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Воспитатель;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2204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163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Преподаватель*; преподаватель-организатор основ безопасности жизнедеятельности; руководитель физического воспитания;</w:t>
            </w:r>
          </w:p>
          <w:p w:rsidR="00CC03FB" w:rsidRPr="002F70CA" w:rsidRDefault="00CC03FB" w:rsidP="00CC03FB">
            <w:pPr>
              <w:pStyle w:val="ConsPlusNormal"/>
              <w:autoSpaceDE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204" w:type="dxa"/>
            <w:vMerge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163" w:type="dxa"/>
          </w:tcPr>
          <w:p w:rsidR="00CC03FB" w:rsidRPr="002F70CA" w:rsidRDefault="00CC03FB" w:rsidP="00CC03FB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 «Должности руководителей структурных подразделений»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 учебной (учебно-производственной) мастерской и другими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структурными подразделениями, реализующими общеобразовательную программу и образовательную программу дополнительного образования детей**</w:t>
            </w:r>
            <w:proofErr w:type="gramEnd"/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204" w:type="dxa"/>
          </w:tcPr>
          <w:p w:rsidR="00CC03FB" w:rsidRPr="00BF5826" w:rsidRDefault="00BF5826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3" w:name="_GoBack"/>
            <w:r w:rsidRPr="005A7414">
              <w:rPr>
                <w:sz w:val="28"/>
                <w:szCs w:val="28"/>
              </w:rPr>
              <w:t>4821</w:t>
            </w:r>
            <w:bookmarkEnd w:id="3"/>
          </w:p>
        </w:tc>
      </w:tr>
      <w:tr w:rsidR="00CC03FB" w:rsidRPr="002F70CA" w:rsidTr="002E591A">
        <w:tc>
          <w:tcPr>
            <w:tcW w:w="2163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начальник (заведующий, директор, руководитель, управляющий): кабинета,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лаборатории, отдела, отделения, сектора, учебно-консультационного пункта, учебной (учебно-производственной) мастерской,  и других структурных подразделений образовательного учреждения (подразделения) среднего профессионального образования ***;</w:t>
            </w:r>
            <w:proofErr w:type="gramEnd"/>
          </w:p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старший мастер образовательного учреждения (подразделения)  среднего профессионального образования</w:t>
            </w:r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2163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/>
                <w:sz w:val="28"/>
                <w:szCs w:val="28"/>
              </w:rPr>
              <w:t xml:space="preserve">Начальник (заведующий, директор, руководитель, управляющий) обособленного </w:t>
            </w:r>
            <w:r w:rsidRPr="002F70CA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 образовательного учреждения (подразделения) среднего профессионального образования</w:t>
            </w:r>
            <w:proofErr w:type="gramEnd"/>
          </w:p>
        </w:tc>
        <w:tc>
          <w:tcPr>
            <w:tcW w:w="4111" w:type="dxa"/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126" w:type="dxa"/>
          </w:tcPr>
          <w:p w:rsidR="00CC03FB" w:rsidRPr="002F70CA" w:rsidRDefault="00CC03FB" w:rsidP="00CC03FB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CA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204" w:type="dxa"/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FB" w:rsidRPr="002F70CA" w:rsidRDefault="00CC03FB" w:rsidP="00CC03FB">
      <w:pPr>
        <w:pStyle w:val="ConsPlusNormal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70CA">
        <w:rPr>
          <w:rFonts w:ascii="Times New Roman" w:hAnsi="Times New Roman"/>
          <w:sz w:val="28"/>
          <w:szCs w:val="28"/>
        </w:rPr>
        <w:lastRenderedPageBreak/>
        <w:t>* Кроме должностей преподавателей, отнесенных к профессорско-преподавательскому составу.</w:t>
      </w:r>
    </w:p>
    <w:p w:rsidR="00CC03FB" w:rsidRPr="002F70CA" w:rsidRDefault="00CC03FB" w:rsidP="00CC03FB">
      <w:pPr>
        <w:pStyle w:val="ConsPlusNormal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70CA">
        <w:rPr>
          <w:rFonts w:ascii="Times New Roman" w:hAnsi="Times New Roman"/>
          <w:sz w:val="28"/>
          <w:szCs w:val="28"/>
        </w:rPr>
        <w:t>** Кроме должностей руководителей структурных подразделений, отнесенных ко 2 квалификационному уровню.</w:t>
      </w:r>
    </w:p>
    <w:p w:rsidR="00CC03FB" w:rsidRPr="002F70CA" w:rsidRDefault="00CC03FB" w:rsidP="00CC03FB">
      <w:pPr>
        <w:pStyle w:val="ConsPlusNormal"/>
        <w:autoSpaceDE w:val="0"/>
        <w:ind w:firstLine="540"/>
        <w:rPr>
          <w:rFonts w:ascii="Times New Roman" w:hAnsi="Times New Roman"/>
          <w:sz w:val="28"/>
          <w:szCs w:val="28"/>
        </w:rPr>
      </w:pPr>
      <w:r w:rsidRPr="002F70CA">
        <w:rPr>
          <w:rFonts w:ascii="Times New Roman" w:hAnsi="Times New Roman"/>
          <w:sz w:val="28"/>
          <w:szCs w:val="28"/>
        </w:rPr>
        <w:t>*** Кроме должностей руководителей структурных подразделений, отнесенных к 3 квалификационному уровню.</w:t>
      </w: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F70C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1.5.  Размеры  минимальных окладов по профессиональным квалификационным группам 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</w:pPr>
      <w:r w:rsidRPr="002F70C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и квалификационным уровням работников </w:t>
      </w:r>
      <w:r w:rsidRPr="002F70C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рабочих профессий.</w:t>
      </w:r>
    </w:p>
    <w:p w:rsidR="00CC03FB" w:rsidRPr="002F70CA" w:rsidRDefault="00CC03FB" w:rsidP="0015783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0CA">
        <w:rPr>
          <w:rFonts w:ascii="Times New Roman" w:hAnsi="Times New Roman" w:cs="Times New Roman"/>
          <w:b/>
          <w:sz w:val="28"/>
          <w:szCs w:val="28"/>
        </w:rPr>
        <w:t>1.5.1. Профессиональные квалификационные группы  профессий рабочих культуры, искусства и кинематографии</w:t>
      </w:r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sz w:val="28"/>
          <w:szCs w:val="28"/>
        </w:rPr>
        <w:t>(приказ Министерства здравоохранения и социального развития Российской Федерации от 14.03.2008 № 121н</w:t>
      </w:r>
      <w:proofErr w:type="gramEnd"/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профессий рабочих культуры, искусства и кинематографии</w:t>
      </w:r>
      <w:r w:rsidRPr="002F70CA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tbl>
      <w:tblPr>
        <w:tblW w:w="14175" w:type="dxa"/>
        <w:tblInd w:w="108" w:type="dxa"/>
        <w:tblLayout w:type="fixed"/>
        <w:tblLook w:val="0000"/>
      </w:tblPr>
      <w:tblGrid>
        <w:gridCol w:w="1843"/>
        <w:gridCol w:w="4895"/>
        <w:gridCol w:w="5182"/>
        <w:gridCol w:w="2255"/>
      </w:tblGrid>
      <w:tr w:rsidR="00CC03FB" w:rsidRPr="002F70CA" w:rsidTr="002E591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Повышающий коэффициент по занимаемой должности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 рабочих, отнесенные к квалификационным  уровням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Минималь</w:t>
            </w:r>
            <w:proofErr w:type="spellEnd"/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оклад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2E591A">
        <w:tc>
          <w:tcPr>
            <w:tcW w:w="119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«Профессии рабочих  культуры, искусства и   кинематографии первого уровня»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2112</w:t>
            </w: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Бутафор; гример –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; костюмер; маляр по отделке декораций; осветитель;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; реквизитор; установщик декораций;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фильмотекарь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; киномеханик;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фильмопроверщик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; машинист сцены; монтировщик сцены; столяр по изготовлению декораций.</w:t>
            </w:r>
            <w:proofErr w:type="gramEnd"/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19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«Профессии рабочих культуры, искусства и  кинематографии второго уровня»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2467</w:t>
            </w:r>
          </w:p>
        </w:tc>
      </w:tr>
      <w:tr w:rsidR="00CC03FB" w:rsidRPr="002F70CA" w:rsidTr="002E591A">
        <w:trPr>
          <w:trHeight w:val="7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 уровень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1,0 - 4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1,11 - 5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1,23 – 6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1,35 – 7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1,49 -  8 квалификационный разряд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Красильщик в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пастижерском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 4-5 разрядов в соответствии с Единым тарифно-квалификационным справочником работ и профессий рабочих (дале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ЕТКС); изготовитель игровых кукол 5 разряда ЕТКС; механик по обслуживанию звуковой техники 2-5 разрядов ЕТКС; механик по обслуживанию кинотелевизионного оборудования 3-5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разрядов ЕТКС; реставратор фильмокопий 5 разряда ЕТКС; регулировщик пианино и роялей 2-6 разрядов ЕТКС; 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настройщик пианино и роялей 4-8 разрядов ЕТКС; настройщик щипковых инструментов 3-6 разрядов ЕТКС; настройщик язычковых инструментов 4-6 разрядов ЕТКС; 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</w:t>
            </w:r>
            <w:proofErr w:type="gramEnd"/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 уровень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1,23 -6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1,35 - 7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1,49 –8 квалификационный разряд;</w:t>
            </w: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Изготовитель игровых кукол 6 разряда ЕТКС;  механик по обслуживанию звуковой техники 6-7 разрядов ЕТКС; механик по обслуживанию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кинотелевизионного оборудования 6-7 разрядов ЕТКС; реставратор фильмокопий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Механик по ремонту и обслуживанию кинотелевизионного оборудования  8 разряда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ЕТКС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;м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еханик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телевизионного оборудования  8 разряда ЕТКС; механик по ремонту и обслуживанию кинотехнического оборудования 8 разряда ЕТКС.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1,6 - 5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1,65 - 6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1,7 - 7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1,79 - 8 квалификационный разряд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 рабочих, предусмотренных первым- третьим квалификационными уровнями, при выполнении важных (особо важных) и ответственных (особо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ответственных) работ.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FB" w:rsidRPr="002F70CA" w:rsidRDefault="00CC03FB" w:rsidP="0015783B">
      <w:pPr>
        <w:autoSpaceDE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0CA">
        <w:rPr>
          <w:rFonts w:ascii="Times New Roman" w:hAnsi="Times New Roman" w:cs="Times New Roman"/>
          <w:b/>
          <w:sz w:val="28"/>
          <w:szCs w:val="28"/>
        </w:rPr>
        <w:t xml:space="preserve">1.5.2 Профессиональные квалификационные группы </w:t>
      </w:r>
      <w:r w:rsidRPr="002F70CA">
        <w:rPr>
          <w:rFonts w:ascii="Times New Roman" w:hAnsi="Times New Roman" w:cs="Times New Roman"/>
          <w:b/>
          <w:bCs/>
          <w:sz w:val="28"/>
          <w:szCs w:val="28"/>
        </w:rPr>
        <w:t>общеотраслевых профессий рабочих</w:t>
      </w:r>
    </w:p>
    <w:p w:rsidR="00CC03FB" w:rsidRPr="002F70CA" w:rsidRDefault="00CC03FB" w:rsidP="0015783B">
      <w:pPr>
        <w:autoSpaceDE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bCs/>
          <w:sz w:val="28"/>
          <w:szCs w:val="28"/>
        </w:rPr>
        <w:t>(</w:t>
      </w:r>
      <w:r w:rsidRPr="002F70CA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29.05 2008г. № 248 </w:t>
      </w:r>
      <w:proofErr w:type="spellStart"/>
      <w:r w:rsidRPr="002F70C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CC03FB" w:rsidRPr="002F70CA" w:rsidRDefault="00CC03FB" w:rsidP="0015783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F70CA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общеотраслевых профессий рабочих»</w:t>
      </w:r>
      <w:r w:rsidRPr="002F70CA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tbl>
      <w:tblPr>
        <w:tblW w:w="14270" w:type="dxa"/>
        <w:tblInd w:w="108" w:type="dxa"/>
        <w:tblLayout w:type="fixed"/>
        <w:tblLook w:val="0000"/>
      </w:tblPr>
      <w:tblGrid>
        <w:gridCol w:w="1843"/>
        <w:gridCol w:w="4820"/>
        <w:gridCol w:w="5244"/>
        <w:gridCol w:w="2363"/>
      </w:tblGrid>
      <w:tr w:rsidR="00CC03FB" w:rsidRPr="002F70CA" w:rsidTr="002E591A">
        <w:trPr>
          <w:trHeight w:val="74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Повышающий коэффициент по занимаемой должности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Минималь</w:t>
            </w:r>
            <w:proofErr w:type="spellEnd"/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  <w:r w:rsidRPr="002F7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оклад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рублях</w:t>
            </w:r>
          </w:p>
        </w:tc>
      </w:tr>
      <w:tr w:rsidR="00CC03FB" w:rsidRPr="002F70CA" w:rsidTr="002E591A">
        <w:tc>
          <w:tcPr>
            <w:tcW w:w="119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      Профессиональная квалификационная группа « Общеотраслевые профессии рабочих первого уровня»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0712B4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26">
              <w:rPr>
                <w:rFonts w:ascii="Times New Roman" w:hAnsi="Times New Roman" w:cs="Times New Roman"/>
                <w:sz w:val="28"/>
                <w:szCs w:val="28"/>
              </w:rPr>
              <w:t>2112</w:t>
            </w: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  уровень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 –1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1,04 – 2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1,09 – 3 квалификационный разряд;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  по которым предусмотрено присвоение 1,2 и 3 квалификационных разрядов в соответствии с  Единым тарифно-квалификационным справочником работ и профессий рабочих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ардеробщик,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горничная, грузчик,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дворник,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истопник, кассир билетный,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кастелянша,кладовщик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, кочегар, оператор аппаратов микрофильмирования и копирования;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оператор копировальных и множительных машин, переплетчик документов, продавец непродовольственных товаров, </w:t>
            </w:r>
            <w:proofErr w:type="spell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садовник,сторож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(вахтер),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уборщик служебных </w:t>
            </w:r>
            <w:proofErr w:type="spellStart"/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помещений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,уборщик</w:t>
            </w:r>
            <w:proofErr w:type="spell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19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 «Общеотраслевые профессии рабочих второго уровня»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26">
              <w:rPr>
                <w:rFonts w:ascii="Times New Roman" w:hAnsi="Times New Roman" w:cs="Times New Roman"/>
                <w:sz w:val="28"/>
                <w:szCs w:val="28"/>
              </w:rPr>
              <w:t>2467</w:t>
            </w: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 уровень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1,0 – 4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1,11 - 5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 по которым предусмотрено присвоение 4 и 5 квалификационных разрядов в соответствии с  Единым тарифно-квалификационным справочником работ и профессий рабочих: </w:t>
            </w:r>
            <w:r w:rsidRPr="002F70CA">
              <w:rPr>
                <w:rFonts w:ascii="Times New Roman" w:hAnsi="Times New Roman" w:cs="Times New Roman"/>
                <w:b/>
                <w:sz w:val="28"/>
                <w:szCs w:val="28"/>
              </w:rPr>
              <w:t>водитель автомобиля,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электронно-вычислительных и вычислительных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машин, пожарный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rPr>
          <w:trHeight w:val="90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 уровень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1,23 -6 квалификационный разряд;</w:t>
            </w:r>
          </w:p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1,35 - 7 квалификационный разряд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 по которым предусмотрено присвоение 6 и 7 квалификационных разрядов в соответствии с  Единым тарифно-квалификационным справочником работ и профессий рабочих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</w:t>
            </w:r>
            <w:proofErr w:type="gramStart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proofErr w:type="gramEnd"/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  по которым предусмотрено присвоение 8 квалификационного разряда в соответствии с  Единым тарифно-квалификационным справочником работ и профессий рабочих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RPr="002F70CA" w:rsidTr="002E591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1,6 - 5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1,65 - 6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1,7 - 7 квалификационный разряд;</w:t>
            </w:r>
          </w:p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>1,79 - 8 квалификационный разряд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предусмотренных первым-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</w:t>
            </w:r>
            <w:r w:rsidRPr="002F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FB" w:rsidRPr="002F70CA" w:rsidRDefault="00CC03FB" w:rsidP="00CC03F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03FB" w:rsidSect="00E52C68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05" w:rsidRDefault="00234805" w:rsidP="00895E4B">
      <w:pPr>
        <w:spacing w:after="0" w:line="240" w:lineRule="auto"/>
      </w:pPr>
      <w:r>
        <w:separator/>
      </w:r>
    </w:p>
  </w:endnote>
  <w:endnote w:type="continuationSeparator" w:id="1">
    <w:p w:rsidR="00234805" w:rsidRDefault="00234805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05" w:rsidRDefault="00234805" w:rsidP="00895E4B">
      <w:pPr>
        <w:spacing w:after="0" w:line="240" w:lineRule="auto"/>
      </w:pPr>
      <w:r>
        <w:separator/>
      </w:r>
    </w:p>
  </w:footnote>
  <w:footnote w:type="continuationSeparator" w:id="1">
    <w:p w:rsidR="00234805" w:rsidRDefault="00234805" w:rsidP="0089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5AA"/>
    <w:rsid w:val="00030910"/>
    <w:rsid w:val="00042142"/>
    <w:rsid w:val="00051C32"/>
    <w:rsid w:val="000634C4"/>
    <w:rsid w:val="000712B4"/>
    <w:rsid w:val="00076189"/>
    <w:rsid w:val="000E124A"/>
    <w:rsid w:val="000E552F"/>
    <w:rsid w:val="000F7B0C"/>
    <w:rsid w:val="0013148B"/>
    <w:rsid w:val="00136A0E"/>
    <w:rsid w:val="0015783B"/>
    <w:rsid w:val="001774A5"/>
    <w:rsid w:val="001910A2"/>
    <w:rsid w:val="00197B05"/>
    <w:rsid w:val="001C322E"/>
    <w:rsid w:val="001D49B3"/>
    <w:rsid w:val="002011D6"/>
    <w:rsid w:val="002046DD"/>
    <w:rsid w:val="00234805"/>
    <w:rsid w:val="002B7B1E"/>
    <w:rsid w:val="002E0244"/>
    <w:rsid w:val="00302C8B"/>
    <w:rsid w:val="00325A2F"/>
    <w:rsid w:val="00337180"/>
    <w:rsid w:val="00356C3E"/>
    <w:rsid w:val="003B6A05"/>
    <w:rsid w:val="003B6EAF"/>
    <w:rsid w:val="003B75AA"/>
    <w:rsid w:val="003C111C"/>
    <w:rsid w:val="003F2B3F"/>
    <w:rsid w:val="0040306E"/>
    <w:rsid w:val="00426A48"/>
    <w:rsid w:val="00450F97"/>
    <w:rsid w:val="00461820"/>
    <w:rsid w:val="00475A9B"/>
    <w:rsid w:val="004A2D3A"/>
    <w:rsid w:val="004C3D69"/>
    <w:rsid w:val="004D12FB"/>
    <w:rsid w:val="004F645A"/>
    <w:rsid w:val="00523F8C"/>
    <w:rsid w:val="005349B9"/>
    <w:rsid w:val="00590768"/>
    <w:rsid w:val="00595F0B"/>
    <w:rsid w:val="005A7414"/>
    <w:rsid w:val="005D1E3D"/>
    <w:rsid w:val="005D5025"/>
    <w:rsid w:val="00620AC9"/>
    <w:rsid w:val="006512D6"/>
    <w:rsid w:val="006B3EA8"/>
    <w:rsid w:val="007018EB"/>
    <w:rsid w:val="007117D1"/>
    <w:rsid w:val="0073118B"/>
    <w:rsid w:val="0074291A"/>
    <w:rsid w:val="007445CB"/>
    <w:rsid w:val="0074634F"/>
    <w:rsid w:val="00760480"/>
    <w:rsid w:val="007727A6"/>
    <w:rsid w:val="007970C7"/>
    <w:rsid w:val="007A1B20"/>
    <w:rsid w:val="007D082B"/>
    <w:rsid w:val="00812A50"/>
    <w:rsid w:val="0082488D"/>
    <w:rsid w:val="00891D4C"/>
    <w:rsid w:val="00895E4B"/>
    <w:rsid w:val="008D6D15"/>
    <w:rsid w:val="009175F8"/>
    <w:rsid w:val="00937E16"/>
    <w:rsid w:val="0095373D"/>
    <w:rsid w:val="009834CC"/>
    <w:rsid w:val="009B6929"/>
    <w:rsid w:val="009D2F5B"/>
    <w:rsid w:val="009E68ED"/>
    <w:rsid w:val="00A1720A"/>
    <w:rsid w:val="00A25CD5"/>
    <w:rsid w:val="00A95F6A"/>
    <w:rsid w:val="00A96700"/>
    <w:rsid w:val="00AA3A9E"/>
    <w:rsid w:val="00AB144C"/>
    <w:rsid w:val="00B05A64"/>
    <w:rsid w:val="00B100DE"/>
    <w:rsid w:val="00B5653E"/>
    <w:rsid w:val="00BF5826"/>
    <w:rsid w:val="00C15081"/>
    <w:rsid w:val="00C338CC"/>
    <w:rsid w:val="00C66BB6"/>
    <w:rsid w:val="00C769C3"/>
    <w:rsid w:val="00CC03FB"/>
    <w:rsid w:val="00D01DFB"/>
    <w:rsid w:val="00D13A6A"/>
    <w:rsid w:val="00D62C52"/>
    <w:rsid w:val="00D721F0"/>
    <w:rsid w:val="00DD3A0A"/>
    <w:rsid w:val="00DE4A9F"/>
    <w:rsid w:val="00DE6A98"/>
    <w:rsid w:val="00E01844"/>
    <w:rsid w:val="00E11CA5"/>
    <w:rsid w:val="00E52C68"/>
    <w:rsid w:val="00E85D9E"/>
    <w:rsid w:val="00ED1D6D"/>
    <w:rsid w:val="00F102F7"/>
    <w:rsid w:val="00F1264C"/>
    <w:rsid w:val="00F44F4D"/>
    <w:rsid w:val="00F54290"/>
    <w:rsid w:val="00F96FE0"/>
    <w:rsid w:val="00FD712C"/>
    <w:rsid w:val="00FE7DF0"/>
    <w:rsid w:val="00FF136C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03F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4634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634F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4C3D69"/>
    <w:rPr>
      <w:color w:val="800080" w:themeColor="followedHyperlink"/>
      <w:u w:val="single"/>
    </w:rPr>
  </w:style>
  <w:style w:type="paragraph" w:customStyle="1" w:styleId="ConsPlusNormal">
    <w:name w:val="ConsPlusNormal"/>
    <w:rsid w:val="00CC03F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Nonformat">
    <w:name w:val="ConsPlusNonformat"/>
    <w:uiPriority w:val="99"/>
    <w:rsid w:val="00CC03FB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CC03FB"/>
    <w:rPr>
      <w:rFonts w:ascii="Times New Roman" w:eastAsia="Times New Roman" w:hAnsi="Times New Roman" w:cs="Times New Roman"/>
      <w:b/>
      <w:sz w:val="36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9372-8D60-493B-8A84-2B83EBAB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OtdelMs</cp:lastModifiedBy>
  <cp:revision>3</cp:revision>
  <dcterms:created xsi:type="dcterms:W3CDTF">2017-10-13T12:10:00Z</dcterms:created>
  <dcterms:modified xsi:type="dcterms:W3CDTF">2017-10-20T05:42:00Z</dcterms:modified>
</cp:coreProperties>
</file>