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2463165</wp:posOffset>
            </wp:positionH>
            <wp:positionV relativeFrom="paragraph">
              <wp:posOffset>-58420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Default="009D2BD8" w:rsidP="009D2BD8">
      <w:pPr>
        <w:shd w:val="clear" w:color="auto" w:fill="FFFFFF"/>
        <w:ind w:right="110"/>
        <w:jc w:val="center"/>
        <w:outlineLvl w:val="0"/>
        <w:rPr>
          <w:color w:val="000000"/>
          <w:sz w:val="28"/>
        </w:rPr>
      </w:pPr>
    </w:p>
    <w:p w:rsidR="009D2BD8" w:rsidRPr="009E68ED" w:rsidRDefault="009D2BD8" w:rsidP="009D2BD8">
      <w:pPr>
        <w:shd w:val="clear" w:color="auto" w:fill="FFFFFF"/>
        <w:ind w:right="86"/>
        <w:jc w:val="center"/>
        <w:rPr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АДМИНИСТРАЦИЯ ГАВРИЛОВО-ПОСАДСКОГО</w:t>
      </w:r>
    </w:p>
    <w:p w:rsidR="009D2BD8" w:rsidRPr="009E68ED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color w:val="000000"/>
          <w:spacing w:val="-3"/>
          <w:sz w:val="28"/>
          <w:szCs w:val="28"/>
        </w:rPr>
        <w:t>МУНИЦИПАЛЬНОГО РАЙОНА ИВАНОВСКОЙ ОБЛАСТИ</w:t>
      </w:r>
    </w:p>
    <w:p w:rsidR="009D2BD8" w:rsidRPr="00051C32" w:rsidRDefault="009D2BD8" w:rsidP="009D2BD8">
      <w:pPr>
        <w:shd w:val="clear" w:color="auto" w:fill="FFFFFF"/>
        <w:ind w:right="86"/>
        <w:jc w:val="center"/>
        <w:rPr>
          <w:b/>
          <w:color w:val="000000"/>
          <w:spacing w:val="-3"/>
          <w:sz w:val="28"/>
          <w:szCs w:val="28"/>
        </w:rPr>
      </w:pPr>
      <w:r w:rsidRPr="009E68ED">
        <w:rPr>
          <w:rFonts w:ascii="Times New Roman CYR" w:eastAsia="Calibri" w:hAnsi="Times New Roman CYR" w:cs="Times New Roman CYR"/>
          <w:b/>
          <w:color w:val="000000"/>
          <w:sz w:val="28"/>
          <w:szCs w:val="28"/>
        </w:rPr>
        <w:t>ПОСТАНОВЛЕНИЕ</w:t>
      </w:r>
    </w:p>
    <w:p w:rsidR="009D2BD8" w:rsidRDefault="009D2BD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E109A8" w:rsidRPr="00D721F0" w:rsidRDefault="00E109A8" w:rsidP="009D2BD8">
      <w:pPr>
        <w:shd w:val="clear" w:color="auto" w:fill="FFFFFF"/>
        <w:ind w:right="86"/>
        <w:jc w:val="both"/>
        <w:rPr>
          <w:sz w:val="28"/>
          <w:szCs w:val="28"/>
        </w:rPr>
      </w:pPr>
    </w:p>
    <w:p w:rsidR="009D2BD8" w:rsidRDefault="009D2BD8" w:rsidP="009D2BD8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 w:rsidR="00004C42">
        <w:rPr>
          <w:sz w:val="28"/>
          <w:szCs w:val="28"/>
        </w:rPr>
        <w:t xml:space="preserve"> 23.03.2016</w:t>
      </w:r>
      <w:r w:rsidR="00A008C0">
        <w:rPr>
          <w:sz w:val="28"/>
          <w:szCs w:val="28"/>
        </w:rPr>
        <w:t xml:space="preserve">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004C42">
        <w:rPr>
          <w:sz w:val="28"/>
          <w:szCs w:val="28"/>
        </w:rPr>
        <w:t>125-п</w:t>
      </w:r>
    </w:p>
    <w:p w:rsidR="009D2BD8" w:rsidRDefault="009D2BD8" w:rsidP="009D2BD8">
      <w:pPr>
        <w:jc w:val="center"/>
        <w:rPr>
          <w:sz w:val="28"/>
          <w:szCs w:val="28"/>
        </w:rPr>
      </w:pPr>
    </w:p>
    <w:p w:rsidR="0084236B" w:rsidRDefault="0084236B" w:rsidP="009D2BD8">
      <w:pPr>
        <w:jc w:val="center"/>
        <w:rPr>
          <w:sz w:val="28"/>
          <w:szCs w:val="28"/>
        </w:rPr>
      </w:pPr>
    </w:p>
    <w:p w:rsidR="00967424" w:rsidRDefault="00901755" w:rsidP="0090175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  <w:r w:rsidRPr="000C1DF8">
        <w:rPr>
          <w:b/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b/>
          <w:sz w:val="28"/>
          <w:szCs w:val="28"/>
        </w:rPr>
        <w:t xml:space="preserve">Ивановской области </w:t>
      </w:r>
      <w:r w:rsidRPr="000C1DF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</w:t>
      </w:r>
      <w:r w:rsidR="008B34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.01.2016 № 11-п «</w:t>
      </w:r>
      <w:r w:rsidR="002755F6" w:rsidRPr="00AC2BE2">
        <w:rPr>
          <w:b/>
          <w:sz w:val="28"/>
          <w:szCs w:val="28"/>
        </w:rPr>
        <w:t>Об утверждении требований</w:t>
      </w:r>
      <w:r w:rsidR="000C5B47">
        <w:rPr>
          <w:b/>
          <w:sz w:val="28"/>
          <w:szCs w:val="28"/>
        </w:rPr>
        <w:t xml:space="preserve"> к </w:t>
      </w:r>
      <w:r w:rsidR="00967424">
        <w:rPr>
          <w:b/>
          <w:sz w:val="28"/>
          <w:szCs w:val="28"/>
        </w:rPr>
        <w:t xml:space="preserve">определению нормативных затрат </w:t>
      </w:r>
      <w:r w:rsidR="00E15896">
        <w:rPr>
          <w:b/>
          <w:sz w:val="28"/>
          <w:szCs w:val="28"/>
        </w:rPr>
        <w:t>на</w:t>
      </w:r>
      <w:r w:rsidR="000C5B47">
        <w:rPr>
          <w:b/>
          <w:sz w:val="28"/>
          <w:szCs w:val="28"/>
        </w:rPr>
        <w:t xml:space="preserve"> обеспечени</w:t>
      </w:r>
      <w:r w:rsidR="00E15896">
        <w:rPr>
          <w:b/>
          <w:sz w:val="28"/>
          <w:szCs w:val="28"/>
        </w:rPr>
        <w:t>е</w:t>
      </w:r>
      <w:r w:rsidR="000C5B47">
        <w:rPr>
          <w:b/>
          <w:sz w:val="28"/>
          <w:szCs w:val="28"/>
        </w:rPr>
        <w:t xml:space="preserve"> </w:t>
      </w:r>
      <w:r w:rsidR="00E15896">
        <w:rPr>
          <w:b/>
          <w:sz w:val="28"/>
          <w:szCs w:val="28"/>
        </w:rPr>
        <w:t xml:space="preserve">функций </w:t>
      </w:r>
      <w:r w:rsidR="009579AC">
        <w:rPr>
          <w:b/>
          <w:sz w:val="28"/>
          <w:szCs w:val="28"/>
        </w:rPr>
        <w:t>органов местного самоуправления Г</w:t>
      </w:r>
      <w:r w:rsidR="002755F6">
        <w:rPr>
          <w:b/>
          <w:sz w:val="28"/>
          <w:szCs w:val="28"/>
        </w:rPr>
        <w:t>аврилово-Посадского муниципаль</w:t>
      </w:r>
      <w:r w:rsidR="000C5B47">
        <w:rPr>
          <w:b/>
          <w:sz w:val="28"/>
          <w:szCs w:val="28"/>
        </w:rPr>
        <w:t>ного района</w:t>
      </w:r>
      <w:r w:rsidR="009579AC">
        <w:rPr>
          <w:b/>
          <w:sz w:val="28"/>
          <w:szCs w:val="28"/>
        </w:rPr>
        <w:t xml:space="preserve">, </w:t>
      </w:r>
      <w:r w:rsidR="00967424">
        <w:rPr>
          <w:b/>
          <w:sz w:val="28"/>
          <w:szCs w:val="28"/>
        </w:rPr>
        <w:t>в том числе подведомственных им казенных учреждений</w:t>
      </w:r>
      <w:r>
        <w:rPr>
          <w:b/>
          <w:sz w:val="28"/>
          <w:szCs w:val="28"/>
        </w:rPr>
        <w:t>»</w:t>
      </w:r>
    </w:p>
    <w:p w:rsidR="000C5B47" w:rsidRDefault="000C5B47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4236B" w:rsidRDefault="0084236B" w:rsidP="002755F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C5B47" w:rsidRPr="000C5B47" w:rsidRDefault="000C5B47" w:rsidP="00B053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В соответствии с </w:t>
      </w:r>
      <w:hyperlink r:id="rId9" w:history="1">
        <w:r w:rsidR="00967424" w:rsidRPr="00967424">
          <w:rPr>
            <w:rStyle w:val="a7"/>
            <w:color w:val="auto"/>
            <w:sz w:val="28"/>
            <w:szCs w:val="28"/>
            <w:u w:val="none"/>
          </w:rPr>
          <w:t>пунктом 2</w:t>
        </w:r>
        <w:r w:rsidRPr="00967424">
          <w:rPr>
            <w:rStyle w:val="a7"/>
            <w:color w:val="auto"/>
            <w:sz w:val="28"/>
            <w:szCs w:val="28"/>
            <w:u w:val="none"/>
          </w:rPr>
          <w:t xml:space="preserve"> части 4 статьи 19</w:t>
        </w:r>
      </w:hyperlink>
      <w:r w:rsidRPr="000C5B47">
        <w:rPr>
          <w:sz w:val="28"/>
          <w:szCs w:val="28"/>
        </w:rPr>
        <w:t xml:space="preserve"> Федерального закона от 05.04.2013 </w:t>
      </w:r>
      <w:r w:rsidR="00967424">
        <w:rPr>
          <w:sz w:val="28"/>
          <w:szCs w:val="28"/>
        </w:rPr>
        <w:t>№</w:t>
      </w:r>
      <w:r w:rsidR="00E109A8">
        <w:rPr>
          <w:sz w:val="28"/>
          <w:szCs w:val="28"/>
        </w:rPr>
        <w:t xml:space="preserve"> 44-ФЗ «</w:t>
      </w:r>
      <w:r w:rsidRPr="000C5B47">
        <w:rPr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E109A8">
        <w:rPr>
          <w:sz w:val="28"/>
          <w:szCs w:val="28"/>
        </w:rPr>
        <w:t>арственных и муниципальных нужд»</w:t>
      </w:r>
      <w:r w:rsidRPr="000C5B47">
        <w:rPr>
          <w:sz w:val="28"/>
          <w:szCs w:val="28"/>
        </w:rPr>
        <w:t xml:space="preserve">, </w:t>
      </w:r>
      <w:hyperlink r:id="rId10" w:history="1">
        <w:r w:rsidRPr="000C5B47">
          <w:rPr>
            <w:rStyle w:val="a7"/>
            <w:color w:val="auto"/>
            <w:sz w:val="28"/>
            <w:szCs w:val="28"/>
            <w:u w:val="none"/>
          </w:rPr>
          <w:t>постановлением</w:t>
        </w:r>
      </w:hyperlink>
      <w:r w:rsidRPr="000C5B47">
        <w:rPr>
          <w:sz w:val="28"/>
          <w:szCs w:val="28"/>
        </w:rPr>
        <w:t xml:space="preserve"> Правительства Российской Федерации от 1</w:t>
      </w:r>
      <w:r w:rsidR="0063168A">
        <w:rPr>
          <w:sz w:val="28"/>
          <w:szCs w:val="28"/>
        </w:rPr>
        <w:t>3</w:t>
      </w:r>
      <w:r w:rsidRPr="000C5B47">
        <w:rPr>
          <w:sz w:val="28"/>
          <w:szCs w:val="28"/>
        </w:rPr>
        <w:t>.</w:t>
      </w:r>
      <w:r w:rsidR="0063168A">
        <w:rPr>
          <w:sz w:val="28"/>
          <w:szCs w:val="28"/>
        </w:rPr>
        <w:t>10</w:t>
      </w:r>
      <w:r w:rsidRPr="000C5B47">
        <w:rPr>
          <w:sz w:val="28"/>
          <w:szCs w:val="28"/>
        </w:rPr>
        <w:t>.201</w:t>
      </w:r>
      <w:r w:rsidR="0063168A">
        <w:rPr>
          <w:sz w:val="28"/>
          <w:szCs w:val="28"/>
        </w:rPr>
        <w:t>4</w:t>
      </w:r>
      <w:r w:rsidRPr="000C5B47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0C5B47">
        <w:rPr>
          <w:sz w:val="28"/>
          <w:szCs w:val="28"/>
        </w:rPr>
        <w:t xml:space="preserve"> </w:t>
      </w:r>
      <w:r w:rsidR="0063168A">
        <w:rPr>
          <w:sz w:val="28"/>
          <w:szCs w:val="28"/>
        </w:rPr>
        <w:t xml:space="preserve">1047 </w:t>
      </w:r>
      <w:r w:rsidR="00E109A8">
        <w:rPr>
          <w:sz w:val="28"/>
          <w:szCs w:val="28"/>
        </w:rPr>
        <w:t>«</w:t>
      </w:r>
      <w:r w:rsidRPr="000C5B47">
        <w:rPr>
          <w:sz w:val="28"/>
          <w:szCs w:val="28"/>
        </w:rPr>
        <w:t>Об общих требовани</w:t>
      </w:r>
      <w:r w:rsidR="0063168A">
        <w:rPr>
          <w:sz w:val="28"/>
          <w:szCs w:val="28"/>
        </w:rPr>
        <w:t xml:space="preserve">ях </w:t>
      </w:r>
      <w:r w:rsidRPr="000C5B47">
        <w:rPr>
          <w:sz w:val="28"/>
          <w:szCs w:val="28"/>
        </w:rPr>
        <w:t xml:space="preserve">к </w:t>
      </w:r>
      <w:r w:rsidR="0063168A">
        <w:rPr>
          <w:sz w:val="28"/>
          <w:szCs w:val="28"/>
        </w:rPr>
        <w:t xml:space="preserve">определению затрат на обеспечение функций государственных органов, органов управления государственными внебюджетными фондами и муниципальных органов» </w:t>
      </w:r>
      <w:r w:rsidRPr="000C5B47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Гаврилово-Посадского муниципального района </w:t>
      </w:r>
      <w:proofErr w:type="spellStart"/>
      <w:proofErr w:type="gramStart"/>
      <w:r w:rsidRPr="000C5B47"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Pr="000C5B47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0C5B47">
        <w:rPr>
          <w:b/>
          <w:sz w:val="28"/>
          <w:szCs w:val="28"/>
        </w:rPr>
        <w:t>т</w:t>
      </w:r>
      <w:r w:rsidRPr="000C5B47">
        <w:rPr>
          <w:sz w:val="28"/>
          <w:szCs w:val="28"/>
        </w:rPr>
        <w:t>:</w:t>
      </w:r>
    </w:p>
    <w:p w:rsidR="00901755" w:rsidRPr="00901755" w:rsidRDefault="000C5B47" w:rsidP="00B0535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0C5B47">
        <w:rPr>
          <w:sz w:val="28"/>
          <w:szCs w:val="28"/>
        </w:rPr>
        <w:t xml:space="preserve">1. </w:t>
      </w:r>
      <w:r w:rsidR="00901755" w:rsidRPr="00901755">
        <w:rPr>
          <w:sz w:val="28"/>
          <w:szCs w:val="28"/>
        </w:rPr>
        <w:t>Внести  в  постановление администрации  Гаврилово-Посадского муниципального  района от 2</w:t>
      </w:r>
      <w:r w:rsidR="00445C6E">
        <w:rPr>
          <w:sz w:val="28"/>
          <w:szCs w:val="28"/>
        </w:rPr>
        <w:t>2</w:t>
      </w:r>
      <w:r w:rsidR="00901755" w:rsidRPr="00901755">
        <w:rPr>
          <w:sz w:val="28"/>
          <w:szCs w:val="28"/>
        </w:rPr>
        <w:t>.01.2016 № 11-п «Об утверждении требований к определению нормативных затрат на обеспечение функций органов местного самоуправления Гаврилово-Посадского муниципального района, в том числе подведомственных им казенных учреждений»</w:t>
      </w:r>
      <w:r w:rsidR="00901755">
        <w:rPr>
          <w:sz w:val="28"/>
          <w:szCs w:val="28"/>
        </w:rPr>
        <w:t xml:space="preserve"> </w:t>
      </w:r>
      <w:r w:rsidR="00901755" w:rsidRPr="00901755">
        <w:rPr>
          <w:sz w:val="28"/>
          <w:szCs w:val="28"/>
        </w:rPr>
        <w:t>изменение согласно приложению.</w:t>
      </w:r>
    </w:p>
    <w:p w:rsidR="00652383" w:rsidRDefault="00652383" w:rsidP="00B0535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C5B4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сборнике «Вестник Гаврилово-Посадского муниципального района» и разместить на </w:t>
      </w:r>
      <w:r>
        <w:rPr>
          <w:sz w:val="28"/>
          <w:szCs w:val="28"/>
        </w:rPr>
        <w:lastRenderedPageBreak/>
        <w:t xml:space="preserve">официальном сайте Гаврилово-Посадского муниципального района в сети Интернет. </w:t>
      </w:r>
      <w:proofErr w:type="gramStart"/>
      <w:r w:rsidRPr="00D3731D">
        <w:rPr>
          <w:sz w:val="28"/>
          <w:szCs w:val="28"/>
        </w:rPr>
        <w:t>Разместить</w:t>
      </w:r>
      <w:proofErr w:type="gramEnd"/>
      <w:r w:rsidRPr="00D3731D">
        <w:rPr>
          <w:sz w:val="28"/>
          <w:szCs w:val="28"/>
        </w:rPr>
        <w:t xml:space="preserve"> настоящее постановление в единой информационной системе в сфере закупок.</w:t>
      </w:r>
      <w:r w:rsidRPr="00B13856">
        <w:rPr>
          <w:sz w:val="28"/>
          <w:szCs w:val="28"/>
        </w:rPr>
        <w:t xml:space="preserve"> </w:t>
      </w:r>
    </w:p>
    <w:p w:rsidR="000C5B47" w:rsidRPr="000C5B47" w:rsidRDefault="00652383" w:rsidP="00B0535E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5B47" w:rsidRPr="000C5B47">
        <w:rPr>
          <w:sz w:val="28"/>
          <w:szCs w:val="28"/>
        </w:rPr>
        <w:t xml:space="preserve">. Настоящее постановление вступает в силу </w:t>
      </w:r>
      <w:r w:rsidR="00E109A8">
        <w:rPr>
          <w:sz w:val="28"/>
          <w:szCs w:val="28"/>
        </w:rPr>
        <w:t xml:space="preserve">со дня </w:t>
      </w:r>
      <w:r w:rsidR="009579AC">
        <w:rPr>
          <w:sz w:val="28"/>
          <w:szCs w:val="28"/>
        </w:rPr>
        <w:t xml:space="preserve"> опубликования и распространяет свое действие на правоотношения, возникшие с </w:t>
      </w:r>
      <w:r w:rsidR="009F5D3A">
        <w:rPr>
          <w:sz w:val="28"/>
          <w:szCs w:val="28"/>
        </w:rPr>
        <w:t>0</w:t>
      </w:r>
      <w:r w:rsidR="000C5B47" w:rsidRPr="000C5B47">
        <w:rPr>
          <w:sz w:val="28"/>
          <w:szCs w:val="28"/>
        </w:rPr>
        <w:t>1</w:t>
      </w:r>
      <w:r w:rsidR="009F5D3A">
        <w:rPr>
          <w:sz w:val="28"/>
          <w:szCs w:val="28"/>
        </w:rPr>
        <w:t>.01.2016</w:t>
      </w:r>
      <w:r w:rsidR="000C5B47" w:rsidRPr="000C5B47">
        <w:rPr>
          <w:sz w:val="28"/>
          <w:szCs w:val="28"/>
        </w:rPr>
        <w:t>.</w:t>
      </w:r>
    </w:p>
    <w:p w:rsidR="000C5B47" w:rsidRDefault="000C5B47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236B" w:rsidRDefault="0084236B" w:rsidP="000C5B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14D62" w:rsidRPr="00C12A0F" w:rsidRDefault="00114D62" w:rsidP="00114D62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2A0F">
        <w:rPr>
          <w:rFonts w:ascii="Times New Roman" w:hAnsi="Times New Roman" w:cs="Times New Roman"/>
          <w:b/>
          <w:sz w:val="28"/>
          <w:szCs w:val="28"/>
        </w:rPr>
        <w:t>Глава Гаврилово-Посадского</w:t>
      </w:r>
    </w:p>
    <w:p w:rsidR="000C5B47" w:rsidRPr="000C5B47" w:rsidRDefault="00E109A8" w:rsidP="0084236B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114D6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В.Ю.Лаптев</w:t>
      </w:r>
    </w:p>
    <w:p w:rsidR="003D665C" w:rsidRDefault="003D665C" w:rsidP="003D665C">
      <w:pPr>
        <w:ind w:left="7020" w:firstLine="6"/>
        <w:rPr>
          <w:sz w:val="22"/>
          <w:szCs w:val="22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Гаврилово-Посадского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004C42" w:rsidRDefault="00004C42" w:rsidP="00004C42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Pr="00D721F0">
        <w:rPr>
          <w:sz w:val="28"/>
          <w:szCs w:val="28"/>
        </w:rPr>
        <w:t>т</w:t>
      </w:r>
      <w:r>
        <w:rPr>
          <w:sz w:val="28"/>
          <w:szCs w:val="28"/>
        </w:rPr>
        <w:t xml:space="preserve"> 23.03.2016 </w:t>
      </w:r>
      <w:r w:rsidRPr="00D721F0">
        <w:rPr>
          <w:sz w:val="28"/>
          <w:szCs w:val="28"/>
        </w:rPr>
        <w:t>№</w:t>
      </w:r>
      <w:r>
        <w:rPr>
          <w:sz w:val="28"/>
          <w:szCs w:val="28"/>
        </w:rPr>
        <w:t xml:space="preserve"> 125-п</w:t>
      </w:r>
    </w:p>
    <w:p w:rsidR="00B0535E" w:rsidRDefault="00B0535E" w:rsidP="00004C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Default="00701E08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535E">
        <w:rPr>
          <w:b/>
          <w:sz w:val="28"/>
          <w:szCs w:val="28"/>
        </w:rPr>
        <w:t xml:space="preserve">ИЗМЕНЕНИЯ </w:t>
      </w:r>
    </w:p>
    <w:p w:rsidR="00701E08" w:rsidRDefault="00701E08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0535E">
        <w:rPr>
          <w:b/>
          <w:sz w:val="28"/>
          <w:szCs w:val="28"/>
        </w:rPr>
        <w:t>в  постановление администрации  Гаврилово-Посадского муниципального  района от 2</w:t>
      </w:r>
      <w:r w:rsidR="00445C6E">
        <w:rPr>
          <w:b/>
          <w:sz w:val="28"/>
          <w:szCs w:val="28"/>
        </w:rPr>
        <w:t>2</w:t>
      </w:r>
      <w:r w:rsidRPr="00B0535E">
        <w:rPr>
          <w:b/>
          <w:sz w:val="28"/>
          <w:szCs w:val="28"/>
        </w:rPr>
        <w:t>.01.2016 № 11-п «Об утверждении требований к определению нормативных затрат на обеспечение функций органов местного самоуправления Гаврилово-Посадского муниципального района, в том числе подведомственных им казенных учреждений»</w:t>
      </w:r>
    </w:p>
    <w:p w:rsid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0535E" w:rsidRPr="00B0535E" w:rsidRDefault="00B0535E" w:rsidP="00B0535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01E08" w:rsidRDefault="00B0535E" w:rsidP="00B05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Pr="00B0535E">
        <w:rPr>
          <w:sz w:val="28"/>
          <w:szCs w:val="28"/>
        </w:rPr>
        <w:t>В приложении к постановлению «</w:t>
      </w:r>
      <w:r>
        <w:rPr>
          <w:sz w:val="28"/>
          <w:szCs w:val="28"/>
        </w:rPr>
        <w:t>Т</w:t>
      </w:r>
      <w:r w:rsidRPr="00B0535E">
        <w:rPr>
          <w:sz w:val="28"/>
          <w:szCs w:val="28"/>
        </w:rPr>
        <w:t>ребования</w:t>
      </w:r>
      <w:r>
        <w:rPr>
          <w:sz w:val="28"/>
          <w:szCs w:val="28"/>
        </w:rPr>
        <w:t xml:space="preserve"> </w:t>
      </w:r>
      <w:r w:rsidR="00701E08" w:rsidRPr="00B0535E">
        <w:rPr>
          <w:sz w:val="28"/>
          <w:szCs w:val="28"/>
        </w:rPr>
        <w:t>к определению нормативных затрат на обеспечение функций  органов местного самоуправления Гаврилово-Посадского муниципального района, в том числе подведомственных им казенных учреждений</w:t>
      </w:r>
      <w:r>
        <w:rPr>
          <w:sz w:val="28"/>
          <w:szCs w:val="28"/>
        </w:rPr>
        <w:t xml:space="preserve">»: </w:t>
      </w:r>
    </w:p>
    <w:p w:rsidR="00B0535E" w:rsidRPr="00B0535E" w:rsidRDefault="00B0535E" w:rsidP="00B05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Приложение к Правилам </w:t>
      </w:r>
      <w:r w:rsidRPr="00B0535E">
        <w:rPr>
          <w:sz w:val="28"/>
          <w:szCs w:val="28"/>
        </w:rPr>
        <w:t xml:space="preserve">определения нормативных затрат </w:t>
      </w:r>
      <w:r>
        <w:rPr>
          <w:sz w:val="28"/>
          <w:szCs w:val="28"/>
        </w:rPr>
        <w:t xml:space="preserve"> </w:t>
      </w:r>
      <w:r w:rsidRPr="00B0535E">
        <w:rPr>
          <w:sz w:val="28"/>
          <w:szCs w:val="28"/>
        </w:rPr>
        <w:t xml:space="preserve">на обеспечение функций органов местного самоуправления </w:t>
      </w:r>
      <w:r>
        <w:rPr>
          <w:sz w:val="28"/>
          <w:szCs w:val="28"/>
        </w:rPr>
        <w:t xml:space="preserve"> </w:t>
      </w:r>
      <w:r w:rsidRPr="00B0535E">
        <w:rPr>
          <w:sz w:val="28"/>
          <w:szCs w:val="28"/>
        </w:rPr>
        <w:t>Гаврилово-Посадского муниципального района,</w:t>
      </w:r>
      <w:r>
        <w:rPr>
          <w:sz w:val="28"/>
          <w:szCs w:val="28"/>
        </w:rPr>
        <w:t xml:space="preserve"> </w:t>
      </w:r>
      <w:r w:rsidRPr="00B0535E">
        <w:rPr>
          <w:sz w:val="28"/>
          <w:szCs w:val="28"/>
        </w:rPr>
        <w:t>в том числе подведомственных им казенных учреждений</w:t>
      </w:r>
      <w:r>
        <w:rPr>
          <w:sz w:val="28"/>
          <w:szCs w:val="28"/>
        </w:rPr>
        <w:t>, изложить в следующей редакции:</w:t>
      </w:r>
    </w:p>
    <w:p w:rsidR="00701E08" w:rsidRPr="00B0535E" w:rsidRDefault="00701E08" w:rsidP="00B0535E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E08" w:rsidRDefault="00701E08" w:rsidP="00701E08">
      <w:pPr>
        <w:rPr>
          <w:sz w:val="22"/>
          <w:szCs w:val="22"/>
        </w:rPr>
      </w:pPr>
    </w:p>
    <w:p w:rsidR="00701E08" w:rsidRDefault="00701E08" w:rsidP="003D665C">
      <w:pPr>
        <w:ind w:left="7020" w:firstLine="6"/>
        <w:rPr>
          <w:sz w:val="22"/>
          <w:szCs w:val="22"/>
        </w:rPr>
      </w:pPr>
    </w:p>
    <w:p w:rsidR="00701E08" w:rsidRDefault="00701E08" w:rsidP="00701E08">
      <w:pPr>
        <w:rPr>
          <w:sz w:val="22"/>
          <w:szCs w:val="22"/>
        </w:rPr>
        <w:sectPr w:rsidR="00701E08" w:rsidSect="005A1E6E">
          <w:headerReference w:type="default" r:id="rId11"/>
          <w:pgSz w:w="11906" w:h="16838"/>
          <w:pgMar w:top="1134" w:right="1276" w:bottom="1134" w:left="1559" w:header="284" w:footer="0" w:gutter="0"/>
          <w:cols w:space="720"/>
          <w:noEndnote/>
          <w:titlePg/>
          <w:docGrid w:linePitch="326"/>
        </w:sectPr>
      </w:pPr>
    </w:p>
    <w:p w:rsidR="003D665C" w:rsidRPr="00E53023" w:rsidRDefault="00224FF4" w:rsidP="003209E6">
      <w:pPr>
        <w:ind w:left="7020" w:firstLine="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</w:t>
      </w:r>
      <w:r w:rsidR="003D665C" w:rsidRPr="00E53023">
        <w:rPr>
          <w:sz w:val="22"/>
          <w:szCs w:val="22"/>
        </w:rPr>
        <w:t xml:space="preserve">иложение </w:t>
      </w:r>
    </w:p>
    <w:p w:rsidR="003209E6" w:rsidRDefault="003D665C" w:rsidP="003209E6">
      <w:pPr>
        <w:ind w:left="702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Pr="00E53023">
        <w:rPr>
          <w:sz w:val="22"/>
          <w:szCs w:val="22"/>
        </w:rPr>
        <w:t xml:space="preserve">к Правилам определения </w:t>
      </w:r>
      <w:r w:rsidR="003209E6">
        <w:rPr>
          <w:sz w:val="22"/>
          <w:szCs w:val="22"/>
        </w:rPr>
        <w:t xml:space="preserve">нормативных затрат </w:t>
      </w:r>
    </w:p>
    <w:p w:rsidR="003209E6" w:rsidRDefault="003209E6" w:rsidP="003209E6">
      <w:pPr>
        <w:ind w:left="7020"/>
        <w:jc w:val="right"/>
        <w:rPr>
          <w:sz w:val="22"/>
          <w:szCs w:val="22"/>
        </w:rPr>
      </w:pPr>
      <w:r>
        <w:rPr>
          <w:sz w:val="22"/>
          <w:szCs w:val="22"/>
        </w:rPr>
        <w:t>на</w:t>
      </w:r>
      <w:r w:rsidR="003D665C" w:rsidRPr="003D665C">
        <w:rPr>
          <w:sz w:val="22"/>
          <w:szCs w:val="22"/>
        </w:rPr>
        <w:t xml:space="preserve"> обеспечени</w:t>
      </w:r>
      <w:r>
        <w:rPr>
          <w:sz w:val="22"/>
          <w:szCs w:val="22"/>
        </w:rPr>
        <w:t>е</w:t>
      </w:r>
      <w:r w:rsidR="003D665C">
        <w:rPr>
          <w:sz w:val="22"/>
          <w:szCs w:val="22"/>
        </w:rPr>
        <w:t xml:space="preserve"> </w:t>
      </w:r>
      <w:r>
        <w:rPr>
          <w:sz w:val="22"/>
          <w:szCs w:val="22"/>
        </w:rPr>
        <w:t>функций органов местного самоуправления</w:t>
      </w:r>
      <w:r w:rsidR="003D665C" w:rsidRPr="003D665C">
        <w:rPr>
          <w:sz w:val="22"/>
          <w:szCs w:val="22"/>
        </w:rPr>
        <w:t xml:space="preserve"> </w:t>
      </w:r>
    </w:p>
    <w:p w:rsidR="003209E6" w:rsidRDefault="003D665C" w:rsidP="003209E6">
      <w:pPr>
        <w:ind w:left="7020"/>
        <w:jc w:val="right"/>
        <w:rPr>
          <w:sz w:val="22"/>
          <w:szCs w:val="22"/>
        </w:rPr>
      </w:pPr>
      <w:r w:rsidRPr="003D665C">
        <w:rPr>
          <w:sz w:val="22"/>
          <w:szCs w:val="22"/>
        </w:rPr>
        <w:t>Гаврилово-Посадского муниципального района</w:t>
      </w:r>
      <w:r w:rsidR="003209E6">
        <w:rPr>
          <w:sz w:val="22"/>
          <w:szCs w:val="22"/>
        </w:rPr>
        <w:t>,</w:t>
      </w:r>
    </w:p>
    <w:p w:rsidR="003D665C" w:rsidRPr="00535B35" w:rsidRDefault="003209E6" w:rsidP="003209E6">
      <w:pPr>
        <w:ind w:left="7020"/>
        <w:jc w:val="right"/>
      </w:pPr>
      <w:r>
        <w:rPr>
          <w:sz w:val="22"/>
          <w:szCs w:val="22"/>
        </w:rPr>
        <w:t xml:space="preserve"> </w:t>
      </w:r>
      <w:r w:rsidR="003D665C">
        <w:rPr>
          <w:sz w:val="22"/>
          <w:szCs w:val="22"/>
        </w:rPr>
        <w:t xml:space="preserve"> </w:t>
      </w:r>
      <w:r w:rsidR="003D665C" w:rsidRPr="00E53023">
        <w:rPr>
          <w:sz w:val="22"/>
          <w:szCs w:val="22"/>
        </w:rPr>
        <w:t>в том</w:t>
      </w:r>
      <w:r w:rsidR="003D665C">
        <w:rPr>
          <w:sz w:val="22"/>
          <w:szCs w:val="22"/>
        </w:rPr>
        <w:t xml:space="preserve"> </w:t>
      </w:r>
      <w:r w:rsidR="003D665C" w:rsidRPr="00E53023">
        <w:rPr>
          <w:sz w:val="22"/>
          <w:szCs w:val="22"/>
        </w:rPr>
        <w:t xml:space="preserve">числе </w:t>
      </w:r>
      <w:r>
        <w:rPr>
          <w:sz w:val="22"/>
          <w:szCs w:val="22"/>
        </w:rPr>
        <w:t>подведомственных им казенных учреждений</w:t>
      </w:r>
    </w:p>
    <w:p w:rsidR="003D665C" w:rsidRPr="00E53023" w:rsidRDefault="003D665C" w:rsidP="003D665C">
      <w:pPr>
        <w:jc w:val="center"/>
        <w:rPr>
          <w:rFonts w:eastAsia="Calibri"/>
          <w:b/>
          <w:bCs/>
          <w:spacing w:val="60"/>
          <w:sz w:val="26"/>
          <w:szCs w:val="26"/>
          <w:lang w:eastAsia="en-US"/>
        </w:rPr>
      </w:pPr>
    </w:p>
    <w:p w:rsidR="003D665C" w:rsidRDefault="003D665C" w:rsidP="003D665C">
      <w:pPr>
        <w:pStyle w:val="ad"/>
        <w:jc w:val="center"/>
        <w:rPr>
          <w:b/>
        </w:rPr>
      </w:pPr>
    </w:p>
    <w:p w:rsidR="00FC110B" w:rsidRDefault="00FC110B" w:rsidP="003D665C">
      <w:pPr>
        <w:pStyle w:val="ad"/>
        <w:jc w:val="center"/>
        <w:rPr>
          <w:b/>
        </w:rPr>
      </w:pPr>
    </w:p>
    <w:p w:rsidR="00FC110B" w:rsidRDefault="00FC110B" w:rsidP="003D665C">
      <w:pPr>
        <w:pStyle w:val="ad"/>
        <w:jc w:val="center"/>
        <w:rPr>
          <w:b/>
        </w:rPr>
      </w:pPr>
    </w:p>
    <w:p w:rsidR="003D665C" w:rsidRPr="00224FF4" w:rsidRDefault="00AD2A90" w:rsidP="003D665C">
      <w:pPr>
        <w:pStyle w:val="ad"/>
        <w:jc w:val="center"/>
        <w:rPr>
          <w:b/>
          <w:sz w:val="28"/>
          <w:szCs w:val="28"/>
        </w:rPr>
      </w:pPr>
      <w:r w:rsidRPr="00224FF4">
        <w:rPr>
          <w:b/>
          <w:sz w:val="28"/>
          <w:szCs w:val="28"/>
        </w:rPr>
        <w:t>Нормативы</w:t>
      </w:r>
    </w:p>
    <w:p w:rsidR="00AD2A90" w:rsidRPr="00224FF4" w:rsidRDefault="009F5D3A" w:rsidP="00AD2A90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обеспечения</w:t>
      </w:r>
      <w:r w:rsidR="00AD2A90" w:rsidRPr="00224FF4">
        <w:rPr>
          <w:b/>
          <w:sz w:val="28"/>
          <w:szCs w:val="28"/>
        </w:rPr>
        <w:t xml:space="preserve"> функций органов местного самоуправления Гаврилово-Посадского муниципального района,</w:t>
      </w:r>
    </w:p>
    <w:p w:rsidR="00224FF4" w:rsidRPr="00224FF4" w:rsidRDefault="00AD2A90" w:rsidP="00AD2A90">
      <w:pPr>
        <w:pStyle w:val="ad"/>
        <w:jc w:val="center"/>
        <w:rPr>
          <w:b/>
          <w:sz w:val="28"/>
          <w:szCs w:val="28"/>
        </w:rPr>
      </w:pPr>
      <w:r w:rsidRPr="00224FF4">
        <w:rPr>
          <w:b/>
          <w:sz w:val="28"/>
          <w:szCs w:val="28"/>
        </w:rPr>
        <w:t xml:space="preserve">в том числе подведомственных </w:t>
      </w:r>
      <w:r w:rsidR="009F5D3A">
        <w:rPr>
          <w:b/>
          <w:sz w:val="28"/>
          <w:szCs w:val="28"/>
        </w:rPr>
        <w:t>им</w:t>
      </w:r>
      <w:r w:rsidRPr="00224FF4">
        <w:rPr>
          <w:b/>
          <w:sz w:val="28"/>
          <w:szCs w:val="28"/>
        </w:rPr>
        <w:t xml:space="preserve"> казенных учреждений, </w:t>
      </w:r>
      <w:proofErr w:type="gramStart"/>
      <w:r w:rsidRPr="00224FF4">
        <w:rPr>
          <w:b/>
          <w:sz w:val="28"/>
          <w:szCs w:val="28"/>
        </w:rPr>
        <w:t>применяемые</w:t>
      </w:r>
      <w:proofErr w:type="gramEnd"/>
      <w:r w:rsidRPr="00224FF4">
        <w:rPr>
          <w:b/>
          <w:sz w:val="28"/>
          <w:szCs w:val="28"/>
        </w:rPr>
        <w:t xml:space="preserve"> при расчете нормативных затрат</w:t>
      </w:r>
    </w:p>
    <w:p w:rsidR="00AD2A90" w:rsidRPr="00224FF4" w:rsidRDefault="00AD2A90" w:rsidP="000458DA">
      <w:pPr>
        <w:pStyle w:val="ad"/>
        <w:jc w:val="center"/>
        <w:rPr>
          <w:b/>
          <w:sz w:val="28"/>
          <w:szCs w:val="28"/>
        </w:rPr>
      </w:pPr>
      <w:r w:rsidRPr="00224FF4">
        <w:rPr>
          <w:b/>
          <w:sz w:val="28"/>
          <w:szCs w:val="28"/>
        </w:rPr>
        <w:t>на приобретение товаров, работ, услуг</w:t>
      </w:r>
    </w:p>
    <w:p w:rsidR="003D665C" w:rsidRPr="00224FF4" w:rsidRDefault="003D665C" w:rsidP="003D665C">
      <w:pPr>
        <w:pStyle w:val="ad"/>
        <w:jc w:val="center"/>
        <w:rPr>
          <w:b/>
          <w:sz w:val="28"/>
          <w:szCs w:val="28"/>
        </w:rPr>
      </w:pPr>
    </w:p>
    <w:tbl>
      <w:tblPr>
        <w:tblStyle w:val="1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8"/>
        <w:gridCol w:w="1388"/>
        <w:gridCol w:w="2395"/>
        <w:gridCol w:w="1875"/>
        <w:gridCol w:w="990"/>
        <w:gridCol w:w="1337"/>
        <w:gridCol w:w="1867"/>
        <w:gridCol w:w="1866"/>
        <w:gridCol w:w="2079"/>
      </w:tblGrid>
      <w:tr w:rsidR="000458DA" w:rsidRPr="005B4B25" w:rsidTr="00986F45">
        <w:trPr>
          <w:trHeight w:val="146"/>
        </w:trPr>
        <w:tc>
          <w:tcPr>
            <w:tcW w:w="628" w:type="dxa"/>
            <w:vMerge w:val="restart"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/</w:t>
            </w:r>
            <w:proofErr w:type="spellStart"/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388" w:type="dxa"/>
            <w:vMerge w:val="restart"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ind w:firstLine="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Код по ОКПД</w:t>
            </w:r>
          </w:p>
        </w:tc>
        <w:tc>
          <w:tcPr>
            <w:tcW w:w="2395" w:type="dxa"/>
            <w:vMerge w:val="restart"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Наименование отдельных видов товаров, работ, услуг</w:t>
            </w:r>
          </w:p>
        </w:tc>
        <w:tc>
          <w:tcPr>
            <w:tcW w:w="10014" w:type="dxa"/>
            <w:gridSpan w:val="6"/>
          </w:tcPr>
          <w:p w:rsidR="000458DA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 xml:space="preserve">Требования к качеству, потребительским свойствам и иным характеристикам </w:t>
            </w:r>
          </w:p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(в том числе предельные цены)</w:t>
            </w:r>
          </w:p>
        </w:tc>
      </w:tr>
      <w:tr w:rsidR="000458DA" w:rsidRPr="005B4B25" w:rsidTr="00986F45">
        <w:trPr>
          <w:trHeight w:val="142"/>
        </w:trPr>
        <w:tc>
          <w:tcPr>
            <w:tcW w:w="628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75" w:type="dxa"/>
            <w:vMerge w:val="restart"/>
          </w:tcPr>
          <w:p w:rsidR="000458DA" w:rsidRPr="003D665C" w:rsidRDefault="000458DA" w:rsidP="003D665C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2327" w:type="dxa"/>
            <w:gridSpan w:val="2"/>
            <w:vMerge w:val="restart"/>
          </w:tcPr>
          <w:p w:rsidR="000458DA" w:rsidRPr="000458DA" w:rsidRDefault="000458DA" w:rsidP="000458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5812" w:type="dxa"/>
            <w:gridSpan w:val="3"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значение характеристики</w:t>
            </w:r>
          </w:p>
        </w:tc>
      </w:tr>
      <w:tr w:rsidR="000458DA" w:rsidRPr="005B4B25" w:rsidTr="00986F45">
        <w:trPr>
          <w:trHeight w:val="325"/>
        </w:trPr>
        <w:tc>
          <w:tcPr>
            <w:tcW w:w="628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327" w:type="dxa"/>
            <w:gridSpan w:val="2"/>
            <w:vMerge/>
          </w:tcPr>
          <w:p w:rsidR="000458DA" w:rsidRPr="003D665C" w:rsidRDefault="000458DA" w:rsidP="00797F5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12" w:type="dxa"/>
            <w:gridSpan w:val="3"/>
          </w:tcPr>
          <w:p w:rsidR="000458DA" w:rsidRPr="003D665C" w:rsidRDefault="0034106C" w:rsidP="0034106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="000458DA" w:rsidRPr="003D665C">
              <w:rPr>
                <w:rFonts w:ascii="Times New Roman" w:hAnsi="Times New Roman"/>
                <w:b/>
                <w:sz w:val="22"/>
                <w:szCs w:val="22"/>
              </w:rPr>
              <w:t xml:space="preserve">олжности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в органах местного самоуправления</w:t>
            </w:r>
          </w:p>
        </w:tc>
      </w:tr>
      <w:tr w:rsidR="00EA619E" w:rsidRPr="005B4B25" w:rsidTr="00986F45">
        <w:trPr>
          <w:trHeight w:val="327"/>
        </w:trPr>
        <w:tc>
          <w:tcPr>
            <w:tcW w:w="628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 w:val="restart"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/>
                <w:b/>
                <w:sz w:val="22"/>
                <w:szCs w:val="22"/>
              </w:rPr>
            </w:pP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код по ОКЕИ</w:t>
            </w:r>
          </w:p>
        </w:tc>
        <w:tc>
          <w:tcPr>
            <w:tcW w:w="1337" w:type="dxa"/>
            <w:vMerge w:val="restart"/>
          </w:tcPr>
          <w:p w:rsidR="00EA619E" w:rsidRDefault="00E109A8" w:rsidP="00EA619E">
            <w:pPr>
              <w:autoSpaceDE w:val="0"/>
              <w:autoSpaceDN w:val="0"/>
              <w:adjustRightInd w:val="0"/>
              <w:ind w:right="-4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="00EA619E">
              <w:rPr>
                <w:rFonts w:ascii="Times New Roman" w:hAnsi="Times New Roman"/>
                <w:b/>
                <w:sz w:val="22"/>
                <w:szCs w:val="22"/>
              </w:rPr>
              <w:t>аимено</w:t>
            </w:r>
            <w:proofErr w:type="spellEnd"/>
            <w:r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  <w:p w:rsidR="00EA619E" w:rsidRPr="003D665C" w:rsidRDefault="00EA619E" w:rsidP="00EA619E">
            <w:pPr>
              <w:autoSpaceDE w:val="0"/>
              <w:autoSpaceDN w:val="0"/>
              <w:adjustRightInd w:val="0"/>
              <w:ind w:right="-40"/>
              <w:jc w:val="center"/>
              <w:rPr>
                <w:b/>
                <w:sz w:val="22"/>
                <w:szCs w:val="22"/>
              </w:rPr>
            </w:pPr>
            <w:proofErr w:type="spellStart"/>
            <w:r w:rsidRPr="003D665C">
              <w:rPr>
                <w:rFonts w:ascii="Times New Roman" w:hAnsi="Times New Roman"/>
                <w:b/>
                <w:sz w:val="22"/>
                <w:szCs w:val="22"/>
              </w:rPr>
              <w:t>вание</w:t>
            </w:r>
            <w:proofErr w:type="spellEnd"/>
          </w:p>
        </w:tc>
        <w:tc>
          <w:tcPr>
            <w:tcW w:w="1867" w:type="dxa"/>
          </w:tcPr>
          <w:p w:rsidR="00EA619E" w:rsidRPr="003D665C" w:rsidRDefault="0034106C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Высшее должностное лицо</w:t>
            </w:r>
          </w:p>
        </w:tc>
        <w:tc>
          <w:tcPr>
            <w:tcW w:w="1866" w:type="dxa"/>
          </w:tcPr>
          <w:p w:rsidR="00EA619E" w:rsidRPr="003D665C" w:rsidRDefault="0034106C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Высшие должности муниципальной службы</w:t>
            </w:r>
          </w:p>
        </w:tc>
        <w:tc>
          <w:tcPr>
            <w:tcW w:w="2079" w:type="dxa"/>
          </w:tcPr>
          <w:p w:rsidR="00EA619E" w:rsidRPr="0034106C" w:rsidRDefault="0034106C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4106C">
              <w:rPr>
                <w:rFonts w:ascii="Times New Roman" w:hAnsi="Times New Roman"/>
                <w:b/>
                <w:sz w:val="22"/>
                <w:szCs w:val="22"/>
              </w:rPr>
              <w:t>Главные должности муниципальной службы</w:t>
            </w:r>
          </w:p>
        </w:tc>
      </w:tr>
      <w:tr w:rsidR="00EA619E" w:rsidRPr="005B4B25" w:rsidTr="00986F45">
        <w:trPr>
          <w:trHeight w:val="118"/>
        </w:trPr>
        <w:tc>
          <w:tcPr>
            <w:tcW w:w="628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7" w:type="dxa"/>
            <w:vMerge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67" w:type="dxa"/>
          </w:tcPr>
          <w:p w:rsidR="00EA619E" w:rsidRPr="000458DA" w:rsidRDefault="0034106C" w:rsidP="003E1F93">
            <w:pPr>
              <w:autoSpaceDE w:val="0"/>
              <w:autoSpaceDN w:val="0"/>
              <w:adjustRightInd w:val="0"/>
              <w:ind w:firstLine="2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</w:t>
            </w:r>
            <w:r w:rsidR="00EA619E" w:rsidRPr="000458DA">
              <w:rPr>
                <w:rFonts w:ascii="Times New Roman" w:hAnsi="Times New Roman"/>
                <w:sz w:val="22"/>
                <w:szCs w:val="22"/>
              </w:rPr>
              <w:t>лава района</w:t>
            </w:r>
            <w:r w:rsidR="003E1F93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866" w:type="dxa"/>
          </w:tcPr>
          <w:p w:rsidR="00EA619E" w:rsidRPr="003D665C" w:rsidRDefault="0034106C" w:rsidP="0034106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="00EA619E" w:rsidRPr="003E1F93">
              <w:rPr>
                <w:rFonts w:ascii="Times New Roman" w:hAnsi="Times New Roman"/>
                <w:sz w:val="22"/>
                <w:szCs w:val="22"/>
              </w:rPr>
              <w:t>аместитель главы администрации</w:t>
            </w:r>
          </w:p>
        </w:tc>
        <w:tc>
          <w:tcPr>
            <w:tcW w:w="2079" w:type="dxa"/>
          </w:tcPr>
          <w:p w:rsidR="00FC110B" w:rsidRPr="003D665C" w:rsidRDefault="0034106C" w:rsidP="003E1F9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E1F93">
              <w:rPr>
                <w:rFonts w:ascii="Times New Roman" w:hAnsi="Times New Roman"/>
                <w:sz w:val="22"/>
                <w:szCs w:val="22"/>
              </w:rPr>
              <w:t>руководитель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отраслевого (функционального) органа администрации</w:t>
            </w:r>
            <w:r w:rsidRPr="003D665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EA619E" w:rsidRPr="005B4B25" w:rsidTr="00986F45">
        <w:trPr>
          <w:trHeight w:val="1004"/>
        </w:trPr>
        <w:tc>
          <w:tcPr>
            <w:tcW w:w="628" w:type="dxa"/>
            <w:vMerge w:val="restart"/>
          </w:tcPr>
          <w:p w:rsidR="00EA619E" w:rsidRPr="003D665C" w:rsidRDefault="00EA619E" w:rsidP="003D66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ind w:hanging="1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1D4F">
              <w:rPr>
                <w:rFonts w:ascii="Times New Roman" w:hAnsi="Times New Roman"/>
                <w:sz w:val="22"/>
                <w:szCs w:val="22"/>
              </w:rPr>
              <w:t>32.20.11</w:t>
            </w:r>
          </w:p>
        </w:tc>
        <w:tc>
          <w:tcPr>
            <w:tcW w:w="2395" w:type="dxa"/>
            <w:vMerge w:val="restart"/>
          </w:tcPr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D665C">
              <w:rPr>
                <w:rFonts w:ascii="Times New Roman" w:hAnsi="Times New Roman"/>
                <w:sz w:val="22"/>
                <w:szCs w:val="22"/>
              </w:rPr>
              <w:t>Аппаратура</w:t>
            </w:r>
            <w:proofErr w:type="gramEnd"/>
            <w:r w:rsidRPr="003D665C">
              <w:rPr>
                <w:rFonts w:ascii="Times New Roman" w:hAnsi="Times New Roman"/>
                <w:sz w:val="22"/>
                <w:szCs w:val="22"/>
              </w:rPr>
              <w:t xml:space="preserve"> передающая для радиосвязи, радиовещания и телевидения.</w:t>
            </w:r>
          </w:p>
          <w:p w:rsidR="00EA619E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3D665C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3D665C">
              <w:rPr>
                <w:rFonts w:ascii="Times New Roman" w:hAnsi="Times New Roman"/>
                <w:sz w:val="22"/>
                <w:szCs w:val="22"/>
              </w:rPr>
              <w:t xml:space="preserve">Пояснения по </w:t>
            </w:r>
            <w:r w:rsidRPr="003D665C">
              <w:rPr>
                <w:rFonts w:ascii="Times New Roman" w:hAnsi="Times New Roman"/>
                <w:sz w:val="22"/>
                <w:szCs w:val="22"/>
              </w:rPr>
              <w:lastRenderedPageBreak/>
              <w:t>требуемой продукции: телефоны мобильные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/ смартфоны</w:t>
            </w:r>
          </w:p>
        </w:tc>
        <w:tc>
          <w:tcPr>
            <w:tcW w:w="1875" w:type="dxa"/>
          </w:tcPr>
          <w:p w:rsidR="00EA619E" w:rsidRDefault="00EA619E" w:rsidP="00224F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Предельная цена</w:t>
            </w:r>
          </w:p>
          <w:p w:rsidR="00EA619E" w:rsidRDefault="00EA619E" w:rsidP="00224F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224F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224F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A72C23" w:rsidRDefault="00EA619E" w:rsidP="00224FF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0" w:type="dxa"/>
          </w:tcPr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384</w:t>
            </w:r>
          </w:p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A72C23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7" w:type="dxa"/>
          </w:tcPr>
          <w:p w:rsidR="00EA619E" w:rsidRPr="00A72C23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уб.</w:t>
            </w:r>
          </w:p>
          <w:p w:rsidR="00EA619E" w:rsidRPr="000458DA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0458DA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7" w:type="dxa"/>
            <w:shd w:val="clear" w:color="auto" w:fill="auto"/>
          </w:tcPr>
          <w:p w:rsidR="00EA619E" w:rsidRPr="00F63EFE" w:rsidRDefault="00EA619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не более 15</w:t>
            </w:r>
          </w:p>
          <w:p w:rsidR="00EA619E" w:rsidRPr="00F63EFE" w:rsidRDefault="00EA619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F63EFE" w:rsidRDefault="00EA619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EA619E" w:rsidRPr="00F63EFE" w:rsidRDefault="00EA619E" w:rsidP="007F1AC6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F63EFE" w:rsidRPr="00F63E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>15</w:t>
            </w:r>
          </w:p>
          <w:p w:rsidR="00EA619E" w:rsidRPr="00F63EFE" w:rsidRDefault="00EA619E" w:rsidP="009937A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A619E" w:rsidRPr="00F63EFE" w:rsidRDefault="00EA619E" w:rsidP="009937A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79" w:type="dxa"/>
          </w:tcPr>
          <w:p w:rsidR="007F1AC6" w:rsidRPr="00F63EFE" w:rsidRDefault="007F1AC6" w:rsidP="007F1AC6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не более  15</w:t>
            </w:r>
          </w:p>
          <w:p w:rsidR="00EA619E" w:rsidRPr="00A72C23" w:rsidRDefault="00EA619E" w:rsidP="00797F5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A619E" w:rsidRPr="005B4B25" w:rsidTr="00986F45">
        <w:trPr>
          <w:trHeight w:val="2012"/>
        </w:trPr>
        <w:tc>
          <w:tcPr>
            <w:tcW w:w="628" w:type="dxa"/>
            <w:vMerge/>
          </w:tcPr>
          <w:p w:rsidR="00EA619E" w:rsidRPr="00EA619E" w:rsidRDefault="00EA619E" w:rsidP="003D66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EA619E" w:rsidRPr="00EA619E" w:rsidRDefault="00EA619E" w:rsidP="00797F5C">
            <w:pPr>
              <w:autoSpaceDE w:val="0"/>
              <w:autoSpaceDN w:val="0"/>
              <w:adjustRightInd w:val="0"/>
              <w:ind w:hanging="17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EA619E" w:rsidRPr="00EA619E" w:rsidRDefault="00EA619E" w:rsidP="00797F5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EA619E" w:rsidRPr="00EA619E" w:rsidRDefault="00F63EFE" w:rsidP="00F63EF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EA619E">
              <w:rPr>
                <w:rFonts w:ascii="Times New Roman" w:hAnsi="Times New Roman"/>
                <w:sz w:val="22"/>
                <w:szCs w:val="22"/>
              </w:rPr>
              <w:t>оличество</w:t>
            </w:r>
          </w:p>
        </w:tc>
        <w:tc>
          <w:tcPr>
            <w:tcW w:w="990" w:type="dxa"/>
          </w:tcPr>
          <w:p w:rsidR="00EA619E" w:rsidRDefault="00EA619E" w:rsidP="00EA61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796</w:t>
            </w:r>
          </w:p>
          <w:p w:rsidR="00EA619E" w:rsidRPr="00EA619E" w:rsidRDefault="00EA619E" w:rsidP="00797F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7" w:type="dxa"/>
          </w:tcPr>
          <w:p w:rsidR="00EA619E" w:rsidRPr="00EA619E" w:rsidRDefault="00EA619E" w:rsidP="00224F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0458DA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867" w:type="dxa"/>
            <w:shd w:val="clear" w:color="auto" w:fill="auto"/>
          </w:tcPr>
          <w:p w:rsidR="00F63EFE" w:rsidRDefault="00F63EF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  <w:p w:rsidR="00EA619E" w:rsidRPr="00F63EFE" w:rsidRDefault="00F63EF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в расчете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одного служащего, замещающего должность, относящуюся к данной группе должностей </w:t>
            </w:r>
          </w:p>
          <w:p w:rsidR="00F63EFE" w:rsidRPr="00F63EFE" w:rsidRDefault="00F63EFE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F63EFE" w:rsidRDefault="00F63EFE" w:rsidP="00F63EF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  <w:p w:rsidR="00EA619E" w:rsidRPr="00F63EFE" w:rsidRDefault="00F63EFE" w:rsidP="00830E4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в расчете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>одного служащего, замещающего должность, относящуюся к данной группе должностей</w:t>
            </w:r>
          </w:p>
        </w:tc>
        <w:tc>
          <w:tcPr>
            <w:tcW w:w="2079" w:type="dxa"/>
          </w:tcPr>
          <w:p w:rsidR="007F1AC6" w:rsidRPr="007F1AC6" w:rsidRDefault="007F1AC6" w:rsidP="007F1AC6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AC6">
              <w:rPr>
                <w:rFonts w:ascii="Times New Roman" w:hAnsi="Times New Roman"/>
                <w:sz w:val="22"/>
                <w:szCs w:val="22"/>
              </w:rPr>
              <w:t xml:space="preserve">1 </w:t>
            </w:r>
          </w:p>
          <w:p w:rsidR="00EA619E" w:rsidRPr="00EA619E" w:rsidRDefault="007F1AC6" w:rsidP="007F1AC6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1AC6">
              <w:rPr>
                <w:rFonts w:ascii="Times New Roman" w:hAnsi="Times New Roman"/>
                <w:sz w:val="22"/>
                <w:szCs w:val="22"/>
              </w:rPr>
              <w:t>– в расчете на одного служащего, замещающего должность, относящуюся к данной группе должностей</w:t>
            </w:r>
          </w:p>
        </w:tc>
      </w:tr>
      <w:tr w:rsidR="007846E0" w:rsidRPr="005B4B25" w:rsidTr="00986F45">
        <w:trPr>
          <w:trHeight w:val="744"/>
        </w:trPr>
        <w:tc>
          <w:tcPr>
            <w:tcW w:w="628" w:type="dxa"/>
            <w:vMerge w:val="restart"/>
          </w:tcPr>
          <w:p w:rsidR="007846E0" w:rsidRPr="00F63EFE" w:rsidRDefault="007846E0" w:rsidP="003D66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 w:val="restart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ind w:hanging="17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21D4F">
              <w:rPr>
                <w:rFonts w:ascii="Times New Roman" w:hAnsi="Times New Roman"/>
                <w:sz w:val="22"/>
                <w:szCs w:val="22"/>
              </w:rPr>
              <w:t>34.10.22</w:t>
            </w:r>
          </w:p>
        </w:tc>
        <w:tc>
          <w:tcPr>
            <w:tcW w:w="2395" w:type="dxa"/>
            <w:vMerge w:val="restart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Автомобили легковые</w:t>
            </w:r>
          </w:p>
        </w:tc>
        <w:tc>
          <w:tcPr>
            <w:tcW w:w="1875" w:type="dxa"/>
          </w:tcPr>
          <w:p w:rsidR="007846E0" w:rsidRPr="00F63EFE" w:rsidRDefault="007846E0" w:rsidP="00F63E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мощность двигателя</w:t>
            </w:r>
          </w:p>
        </w:tc>
        <w:tc>
          <w:tcPr>
            <w:tcW w:w="990" w:type="dxa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251</w:t>
            </w:r>
          </w:p>
        </w:tc>
        <w:tc>
          <w:tcPr>
            <w:tcW w:w="1337" w:type="dxa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лошадиная сила</w:t>
            </w:r>
          </w:p>
        </w:tc>
        <w:tc>
          <w:tcPr>
            <w:tcW w:w="1867" w:type="dxa"/>
            <w:shd w:val="clear" w:color="auto" w:fill="auto"/>
          </w:tcPr>
          <w:p w:rsidR="007846E0" w:rsidRPr="00F63EFE" w:rsidRDefault="007846E0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более 200</w:t>
            </w:r>
          </w:p>
        </w:tc>
        <w:tc>
          <w:tcPr>
            <w:tcW w:w="1866" w:type="dxa"/>
            <w:shd w:val="clear" w:color="auto" w:fill="auto"/>
          </w:tcPr>
          <w:p w:rsidR="007846E0" w:rsidRPr="00F63EFE" w:rsidRDefault="007846E0" w:rsidP="00F63EFE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более 200</w:t>
            </w:r>
          </w:p>
        </w:tc>
        <w:tc>
          <w:tcPr>
            <w:tcW w:w="2079" w:type="dxa"/>
          </w:tcPr>
          <w:p w:rsidR="007846E0" w:rsidRPr="00F63EFE" w:rsidRDefault="00940D7F" w:rsidP="00940D7F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более 150</w:t>
            </w:r>
          </w:p>
        </w:tc>
      </w:tr>
      <w:tr w:rsidR="007846E0" w:rsidRPr="005B4B25" w:rsidTr="00986F45">
        <w:trPr>
          <w:trHeight w:val="699"/>
        </w:trPr>
        <w:tc>
          <w:tcPr>
            <w:tcW w:w="628" w:type="dxa"/>
            <w:vMerge/>
          </w:tcPr>
          <w:p w:rsidR="007846E0" w:rsidRPr="00F63EFE" w:rsidRDefault="007846E0" w:rsidP="003D66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ind w:hanging="17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предельная цена</w:t>
            </w:r>
          </w:p>
        </w:tc>
        <w:tc>
          <w:tcPr>
            <w:tcW w:w="990" w:type="dxa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384</w:t>
            </w:r>
          </w:p>
        </w:tc>
        <w:tc>
          <w:tcPr>
            <w:tcW w:w="1337" w:type="dxa"/>
          </w:tcPr>
          <w:p w:rsidR="007846E0" w:rsidRPr="00F63EF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</w:t>
            </w:r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.р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>уб.</w:t>
            </w:r>
          </w:p>
        </w:tc>
        <w:tc>
          <w:tcPr>
            <w:tcW w:w="1867" w:type="dxa"/>
            <w:shd w:val="clear" w:color="auto" w:fill="auto"/>
          </w:tcPr>
          <w:p w:rsidR="007846E0" w:rsidRPr="00940D7F" w:rsidRDefault="007846E0" w:rsidP="0013009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0D7F">
              <w:rPr>
                <w:rFonts w:ascii="Times New Roman" w:hAnsi="Times New Roman"/>
                <w:sz w:val="22"/>
                <w:szCs w:val="22"/>
              </w:rPr>
              <w:t xml:space="preserve">не более </w:t>
            </w:r>
            <w:r w:rsidR="00795A68" w:rsidRPr="00940D7F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1866" w:type="dxa"/>
            <w:shd w:val="clear" w:color="auto" w:fill="auto"/>
          </w:tcPr>
          <w:p w:rsidR="007846E0" w:rsidRPr="00940D7F" w:rsidRDefault="007846E0" w:rsidP="0013009C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40D7F">
              <w:rPr>
                <w:rFonts w:ascii="Times New Roman" w:hAnsi="Times New Roman"/>
                <w:sz w:val="22"/>
                <w:szCs w:val="22"/>
              </w:rPr>
              <w:t>не более 1</w:t>
            </w:r>
            <w:r w:rsidR="00795A68" w:rsidRPr="00940D7F">
              <w:rPr>
                <w:rFonts w:ascii="Times New Roman" w:hAnsi="Times New Roman"/>
                <w:sz w:val="22"/>
                <w:szCs w:val="22"/>
              </w:rPr>
              <w:t>5</w:t>
            </w:r>
            <w:r w:rsidRPr="00940D7F">
              <w:rPr>
                <w:rFonts w:ascii="Times New Roman" w:hAnsi="Times New Roman"/>
                <w:sz w:val="22"/>
                <w:szCs w:val="22"/>
              </w:rPr>
              <w:t>00</w:t>
            </w:r>
          </w:p>
        </w:tc>
        <w:tc>
          <w:tcPr>
            <w:tcW w:w="2079" w:type="dxa"/>
          </w:tcPr>
          <w:p w:rsidR="007846E0" w:rsidRPr="00F63EFE" w:rsidRDefault="00940D7F" w:rsidP="007F1AC6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более 1000</w:t>
            </w:r>
          </w:p>
        </w:tc>
      </w:tr>
      <w:tr w:rsidR="007846E0" w:rsidRPr="005B4B25" w:rsidTr="00986F45">
        <w:trPr>
          <w:trHeight w:val="2012"/>
        </w:trPr>
        <w:tc>
          <w:tcPr>
            <w:tcW w:w="628" w:type="dxa"/>
            <w:vMerge/>
          </w:tcPr>
          <w:p w:rsidR="007846E0" w:rsidRPr="00F63EFE" w:rsidRDefault="007846E0" w:rsidP="003D665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388" w:type="dxa"/>
            <w:vMerge/>
          </w:tcPr>
          <w:p w:rsidR="007846E0" w:rsidRPr="007846E0" w:rsidRDefault="007846E0" w:rsidP="000A76EF">
            <w:pPr>
              <w:autoSpaceDE w:val="0"/>
              <w:autoSpaceDN w:val="0"/>
              <w:adjustRightInd w:val="0"/>
              <w:ind w:hanging="17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95" w:type="dxa"/>
            <w:vMerge/>
          </w:tcPr>
          <w:p w:rsidR="007846E0" w:rsidRPr="007846E0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75" w:type="dxa"/>
          </w:tcPr>
          <w:p w:rsidR="007846E0" w:rsidRPr="007846E0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</w:t>
            </w:r>
          </w:p>
        </w:tc>
        <w:tc>
          <w:tcPr>
            <w:tcW w:w="990" w:type="dxa"/>
          </w:tcPr>
          <w:p w:rsidR="007846E0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796</w:t>
            </w:r>
          </w:p>
          <w:p w:rsidR="007846E0" w:rsidRPr="00EA619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37" w:type="dxa"/>
          </w:tcPr>
          <w:p w:rsidR="007846E0" w:rsidRPr="00EA619E" w:rsidRDefault="007846E0" w:rsidP="000A76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</w:t>
            </w:r>
            <w:r w:rsidRPr="000458DA">
              <w:rPr>
                <w:rFonts w:ascii="Times New Roman" w:hAnsi="Times New Roman"/>
                <w:sz w:val="22"/>
                <w:szCs w:val="22"/>
              </w:rPr>
              <w:t>т.</w:t>
            </w:r>
          </w:p>
        </w:tc>
        <w:tc>
          <w:tcPr>
            <w:tcW w:w="1867" w:type="dxa"/>
            <w:shd w:val="clear" w:color="auto" w:fill="auto"/>
          </w:tcPr>
          <w:p w:rsidR="007846E0" w:rsidRDefault="007846E0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A6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795A68" w:rsidRPr="00F63EFE" w:rsidRDefault="00795A68" w:rsidP="00795A68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в расчете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="0034106C">
              <w:rPr>
                <w:rFonts w:ascii="Times New Roman" w:hAnsi="Times New Roman"/>
                <w:sz w:val="22"/>
                <w:szCs w:val="22"/>
              </w:rPr>
              <w:t xml:space="preserve">одно высшее должностное лицо </w:t>
            </w:r>
            <w:r>
              <w:rPr>
                <w:rFonts w:ascii="Times New Roman" w:hAnsi="Times New Roman"/>
                <w:sz w:val="22"/>
                <w:szCs w:val="22"/>
              </w:rPr>
              <w:t>(транспортное средство с персональным закреплением)</w:t>
            </w:r>
          </w:p>
          <w:p w:rsidR="00795A68" w:rsidRPr="00795A68" w:rsidRDefault="00795A68" w:rsidP="00224FF4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6" w:type="dxa"/>
            <w:shd w:val="clear" w:color="auto" w:fill="auto"/>
          </w:tcPr>
          <w:p w:rsidR="007846E0" w:rsidRDefault="007846E0" w:rsidP="007846E0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95A68">
              <w:rPr>
                <w:rFonts w:ascii="Times New Roman" w:hAnsi="Times New Roman"/>
                <w:sz w:val="22"/>
                <w:szCs w:val="22"/>
              </w:rPr>
              <w:t>1</w:t>
            </w:r>
          </w:p>
          <w:p w:rsidR="00795A68" w:rsidRPr="00F63EFE" w:rsidRDefault="00795A68" w:rsidP="00795A68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63EFE">
              <w:rPr>
                <w:rFonts w:ascii="Times New Roman" w:hAnsi="Times New Roman"/>
                <w:sz w:val="22"/>
                <w:szCs w:val="22"/>
              </w:rPr>
              <w:t>–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в расчете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 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одного </w:t>
            </w:r>
            <w:r w:rsidRPr="0034106C">
              <w:rPr>
                <w:rFonts w:ascii="Times New Roman" w:hAnsi="Times New Roman"/>
                <w:sz w:val="22"/>
                <w:szCs w:val="22"/>
              </w:rPr>
              <w:t>служащего,</w:t>
            </w:r>
            <w:r w:rsidRPr="00F63EFE">
              <w:rPr>
                <w:rFonts w:ascii="Times New Roman" w:hAnsi="Times New Roman"/>
                <w:sz w:val="22"/>
                <w:szCs w:val="22"/>
              </w:rPr>
              <w:t xml:space="preserve"> замещающего должность, относящуюся к данной группе должностей </w:t>
            </w:r>
          </w:p>
          <w:p w:rsidR="00795A68" w:rsidRPr="00795A68" w:rsidRDefault="00FC110B" w:rsidP="007846E0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="0034106C">
              <w:rPr>
                <w:rFonts w:ascii="Times New Roman" w:hAnsi="Times New Roman"/>
                <w:sz w:val="22"/>
                <w:szCs w:val="22"/>
              </w:rPr>
              <w:t>транспортное средство без персонального закрепления, предоставляемое по решению руководителя органа местного самоуправления</w:t>
            </w:r>
            <w:r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2079" w:type="dxa"/>
          </w:tcPr>
          <w:p w:rsidR="0042502B" w:rsidRDefault="0042502B" w:rsidP="00C73AE7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795A68" w:rsidRPr="007846E0" w:rsidRDefault="0042502B" w:rsidP="0042502B">
            <w:pPr>
              <w:autoSpaceDE w:val="0"/>
              <w:autoSpaceDN w:val="0"/>
              <w:adjustRightInd w:val="0"/>
              <w:ind w:firstLine="7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(транспортное средство без персонального закрепления, предоставляемое по решению руководителя органа местного самоуправления)</w:t>
            </w:r>
          </w:p>
        </w:tc>
      </w:tr>
    </w:tbl>
    <w:p w:rsidR="003D665C" w:rsidRDefault="003D665C" w:rsidP="007846E0">
      <w:pPr>
        <w:pStyle w:val="22"/>
        <w:shd w:val="clear" w:color="auto" w:fill="auto"/>
        <w:tabs>
          <w:tab w:val="left" w:pos="1302"/>
        </w:tabs>
        <w:spacing w:before="0" w:line="240" w:lineRule="auto"/>
        <w:ind w:right="-23" w:firstLine="709"/>
      </w:pPr>
    </w:p>
    <w:sectPr w:rsidR="003D665C" w:rsidSect="007846E0">
      <w:pgSz w:w="16838" w:h="11906" w:orient="landscape"/>
      <w:pgMar w:top="567" w:right="1134" w:bottom="1134" w:left="1134" w:header="0" w:footer="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59B" w:rsidRDefault="00BF259B">
      <w:r>
        <w:separator/>
      </w:r>
    </w:p>
  </w:endnote>
  <w:endnote w:type="continuationSeparator" w:id="0">
    <w:p w:rsidR="00BF259B" w:rsidRDefault="00BF25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59B" w:rsidRDefault="00BF259B">
      <w:r>
        <w:separator/>
      </w:r>
    </w:p>
  </w:footnote>
  <w:footnote w:type="continuationSeparator" w:id="0">
    <w:p w:rsidR="00BF259B" w:rsidRDefault="00BF25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15764"/>
      <w:docPartObj>
        <w:docPartGallery w:val="Page Numbers (Top of Page)"/>
        <w:docPartUnique/>
      </w:docPartObj>
    </w:sdtPr>
    <w:sdtContent>
      <w:p w:rsidR="00701E08" w:rsidRDefault="00E56902">
        <w:pPr>
          <w:pStyle w:val="a3"/>
          <w:jc w:val="right"/>
        </w:pPr>
        <w:fldSimple w:instr=" PAGE   \* MERGEFORMAT ">
          <w:r w:rsidR="00004C42">
            <w:rPr>
              <w:noProof/>
            </w:rPr>
            <w:t>5</w:t>
          </w:r>
        </w:fldSimple>
      </w:p>
    </w:sdtContent>
  </w:sdt>
  <w:p w:rsidR="00701E08" w:rsidRDefault="00701E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6E9A674C"/>
    <w:multiLevelType w:val="hybridMultilevel"/>
    <w:tmpl w:val="10B8C35C"/>
    <w:lvl w:ilvl="0" w:tplc="55806858">
      <w:start w:val="1"/>
      <w:numFmt w:val="decimal"/>
      <w:suff w:val="space"/>
      <w:lvlText w:val="%1."/>
      <w:lvlJc w:val="left"/>
      <w:pPr>
        <w:ind w:left="0" w:firstLine="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4190"/>
    <w:rsid w:val="00004A4B"/>
    <w:rsid w:val="00004C42"/>
    <w:rsid w:val="00020966"/>
    <w:rsid w:val="000458DA"/>
    <w:rsid w:val="00080510"/>
    <w:rsid w:val="00083EEF"/>
    <w:rsid w:val="0009784C"/>
    <w:rsid w:val="000A76EF"/>
    <w:rsid w:val="000B6827"/>
    <w:rsid w:val="000C4DDB"/>
    <w:rsid w:val="000C5B47"/>
    <w:rsid w:val="00100B22"/>
    <w:rsid w:val="00104789"/>
    <w:rsid w:val="00110F63"/>
    <w:rsid w:val="00114D62"/>
    <w:rsid w:val="0013009C"/>
    <w:rsid w:val="00135256"/>
    <w:rsid w:val="001363BA"/>
    <w:rsid w:val="0015720D"/>
    <w:rsid w:val="00200A05"/>
    <w:rsid w:val="00201717"/>
    <w:rsid w:val="00224FF4"/>
    <w:rsid w:val="002373A8"/>
    <w:rsid w:val="00240CF5"/>
    <w:rsid w:val="0024616B"/>
    <w:rsid w:val="002755F6"/>
    <w:rsid w:val="00286F7B"/>
    <w:rsid w:val="00287F6E"/>
    <w:rsid w:val="002C5864"/>
    <w:rsid w:val="002D7DBD"/>
    <w:rsid w:val="002E0307"/>
    <w:rsid w:val="003022B8"/>
    <w:rsid w:val="00313AB4"/>
    <w:rsid w:val="003209E6"/>
    <w:rsid w:val="0034106C"/>
    <w:rsid w:val="003478F5"/>
    <w:rsid w:val="003504F3"/>
    <w:rsid w:val="00375527"/>
    <w:rsid w:val="003A6C3E"/>
    <w:rsid w:val="003D513A"/>
    <w:rsid w:val="003D6439"/>
    <w:rsid w:val="003D665C"/>
    <w:rsid w:val="003E1F93"/>
    <w:rsid w:val="003E3A46"/>
    <w:rsid w:val="003F4BC2"/>
    <w:rsid w:val="003F61C2"/>
    <w:rsid w:val="00407EAC"/>
    <w:rsid w:val="00413573"/>
    <w:rsid w:val="0042502B"/>
    <w:rsid w:val="00433DB8"/>
    <w:rsid w:val="00444F2B"/>
    <w:rsid w:val="00445C6E"/>
    <w:rsid w:val="00466345"/>
    <w:rsid w:val="004671CC"/>
    <w:rsid w:val="00471F36"/>
    <w:rsid w:val="00497E2E"/>
    <w:rsid w:val="004B06D6"/>
    <w:rsid w:val="004B5E39"/>
    <w:rsid w:val="004E5FB8"/>
    <w:rsid w:val="004F1633"/>
    <w:rsid w:val="0051367D"/>
    <w:rsid w:val="00543B99"/>
    <w:rsid w:val="0055760C"/>
    <w:rsid w:val="00564186"/>
    <w:rsid w:val="005A1E6E"/>
    <w:rsid w:val="005E1973"/>
    <w:rsid w:val="005F4628"/>
    <w:rsid w:val="00606E74"/>
    <w:rsid w:val="00615E2B"/>
    <w:rsid w:val="00616928"/>
    <w:rsid w:val="0063168A"/>
    <w:rsid w:val="00637805"/>
    <w:rsid w:val="006451C5"/>
    <w:rsid w:val="00652383"/>
    <w:rsid w:val="0065754E"/>
    <w:rsid w:val="0069268F"/>
    <w:rsid w:val="006A7A2B"/>
    <w:rsid w:val="006B3423"/>
    <w:rsid w:val="00701E08"/>
    <w:rsid w:val="0070576F"/>
    <w:rsid w:val="00730570"/>
    <w:rsid w:val="0073267C"/>
    <w:rsid w:val="00735D3E"/>
    <w:rsid w:val="007824F5"/>
    <w:rsid w:val="007846E0"/>
    <w:rsid w:val="00795A68"/>
    <w:rsid w:val="00797F5C"/>
    <w:rsid w:val="007A6D05"/>
    <w:rsid w:val="007F1AC6"/>
    <w:rsid w:val="008047CB"/>
    <w:rsid w:val="00830E4E"/>
    <w:rsid w:val="0084236B"/>
    <w:rsid w:val="0085301B"/>
    <w:rsid w:val="00860140"/>
    <w:rsid w:val="008925F7"/>
    <w:rsid w:val="008A45E9"/>
    <w:rsid w:val="008B2071"/>
    <w:rsid w:val="008B34C7"/>
    <w:rsid w:val="008E6B7D"/>
    <w:rsid w:val="00901755"/>
    <w:rsid w:val="00913E35"/>
    <w:rsid w:val="00914190"/>
    <w:rsid w:val="00921DE7"/>
    <w:rsid w:val="00922316"/>
    <w:rsid w:val="00922F5B"/>
    <w:rsid w:val="00940D7F"/>
    <w:rsid w:val="009579AC"/>
    <w:rsid w:val="00967424"/>
    <w:rsid w:val="009767BE"/>
    <w:rsid w:val="00986F45"/>
    <w:rsid w:val="009937AC"/>
    <w:rsid w:val="009D2BD8"/>
    <w:rsid w:val="009F5D3A"/>
    <w:rsid w:val="00A008C0"/>
    <w:rsid w:val="00A25A50"/>
    <w:rsid w:val="00A33F2F"/>
    <w:rsid w:val="00A37B84"/>
    <w:rsid w:val="00A37BD0"/>
    <w:rsid w:val="00A72C23"/>
    <w:rsid w:val="00A97BB7"/>
    <w:rsid w:val="00AD07A1"/>
    <w:rsid w:val="00AD2A90"/>
    <w:rsid w:val="00B0535E"/>
    <w:rsid w:val="00B35AB3"/>
    <w:rsid w:val="00B370FC"/>
    <w:rsid w:val="00B45AA3"/>
    <w:rsid w:val="00B54919"/>
    <w:rsid w:val="00B70681"/>
    <w:rsid w:val="00B82596"/>
    <w:rsid w:val="00B97FED"/>
    <w:rsid w:val="00BA2296"/>
    <w:rsid w:val="00BA6128"/>
    <w:rsid w:val="00BC03F1"/>
    <w:rsid w:val="00BD2401"/>
    <w:rsid w:val="00BF259B"/>
    <w:rsid w:val="00BF6C5C"/>
    <w:rsid w:val="00C444D0"/>
    <w:rsid w:val="00C5671E"/>
    <w:rsid w:val="00C73AE7"/>
    <w:rsid w:val="00CB6DA7"/>
    <w:rsid w:val="00CB6E90"/>
    <w:rsid w:val="00CC0E88"/>
    <w:rsid w:val="00CC3A3B"/>
    <w:rsid w:val="00D14ECF"/>
    <w:rsid w:val="00D16A3D"/>
    <w:rsid w:val="00D206EA"/>
    <w:rsid w:val="00D21D4F"/>
    <w:rsid w:val="00D40724"/>
    <w:rsid w:val="00D746C8"/>
    <w:rsid w:val="00D8016D"/>
    <w:rsid w:val="00D809ED"/>
    <w:rsid w:val="00D87497"/>
    <w:rsid w:val="00D93A14"/>
    <w:rsid w:val="00DB1FA9"/>
    <w:rsid w:val="00E109A8"/>
    <w:rsid w:val="00E15896"/>
    <w:rsid w:val="00E56902"/>
    <w:rsid w:val="00E80781"/>
    <w:rsid w:val="00E86C4E"/>
    <w:rsid w:val="00EA619E"/>
    <w:rsid w:val="00ED0B17"/>
    <w:rsid w:val="00F31222"/>
    <w:rsid w:val="00F37046"/>
    <w:rsid w:val="00F456F7"/>
    <w:rsid w:val="00F50FB4"/>
    <w:rsid w:val="00F63EFE"/>
    <w:rsid w:val="00F64925"/>
    <w:rsid w:val="00F73D35"/>
    <w:rsid w:val="00FC1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49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D8749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7497"/>
    <w:rPr>
      <w:sz w:val="24"/>
      <w:szCs w:val="24"/>
    </w:rPr>
  </w:style>
  <w:style w:type="paragraph" w:styleId="a5">
    <w:name w:val="footer"/>
    <w:basedOn w:val="a"/>
    <w:link w:val="a6"/>
    <w:uiPriority w:val="99"/>
    <w:rsid w:val="009767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497"/>
    <w:rPr>
      <w:sz w:val="24"/>
      <w:szCs w:val="24"/>
    </w:rPr>
  </w:style>
  <w:style w:type="character" w:styleId="a7">
    <w:name w:val="Hyperlink"/>
    <w:uiPriority w:val="99"/>
    <w:unhideWhenUsed/>
    <w:rsid w:val="009D2BD8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047CB"/>
    <w:rPr>
      <w:color w:val="800080" w:themeColor="followedHyperlink"/>
      <w:u w:val="single"/>
    </w:rPr>
  </w:style>
  <w:style w:type="character" w:customStyle="1" w:styleId="a9">
    <w:name w:val="Основной текст_"/>
    <w:basedOn w:val="a0"/>
    <w:link w:val="22"/>
    <w:rsid w:val="002755F6"/>
    <w:rPr>
      <w:sz w:val="28"/>
      <w:szCs w:val="28"/>
      <w:shd w:val="clear" w:color="auto" w:fill="FFFFFF"/>
    </w:rPr>
  </w:style>
  <w:style w:type="paragraph" w:customStyle="1" w:styleId="22">
    <w:name w:val="Основной текст22"/>
    <w:basedOn w:val="a"/>
    <w:link w:val="a9"/>
    <w:rsid w:val="002755F6"/>
    <w:pPr>
      <w:shd w:val="clear" w:color="auto" w:fill="FFFFFF"/>
      <w:spacing w:before="300" w:line="360" w:lineRule="exact"/>
      <w:ind w:hanging="4320"/>
      <w:jc w:val="both"/>
    </w:pPr>
    <w:rPr>
      <w:sz w:val="28"/>
      <w:szCs w:val="28"/>
      <w:shd w:val="clear" w:color="auto" w:fill="FFFFFF"/>
    </w:rPr>
  </w:style>
  <w:style w:type="paragraph" w:styleId="aa">
    <w:name w:val="footnote text"/>
    <w:basedOn w:val="a"/>
    <w:link w:val="ab"/>
    <w:rsid w:val="003D665C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3D665C"/>
    <w:rPr>
      <w:sz w:val="20"/>
      <w:szCs w:val="20"/>
    </w:rPr>
  </w:style>
  <w:style w:type="character" w:styleId="ac">
    <w:name w:val="footnote reference"/>
    <w:basedOn w:val="a0"/>
    <w:rsid w:val="003D665C"/>
    <w:rPr>
      <w:vertAlign w:val="superscript"/>
    </w:rPr>
  </w:style>
  <w:style w:type="table" w:customStyle="1" w:styleId="1">
    <w:name w:val="Стиль таблицы1"/>
    <w:basedOn w:val="a1"/>
    <w:rsid w:val="003D665C"/>
    <w:pPr>
      <w:spacing w:after="0" w:line="240" w:lineRule="auto"/>
    </w:pPr>
    <w:rPr>
      <w:rFonts w:ascii="Calibri" w:eastAsia="Calibri" w:hAnsi="Calibri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3D665C"/>
    <w:pPr>
      <w:spacing w:after="0" w:line="240" w:lineRule="auto"/>
    </w:pPr>
    <w:rPr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97F5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97F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45C8B5766662CEAB36CF9B8A7A55D5751DE26AC95B8667DB2F4EAE350E236C2B272890422069AFZ2JA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45C8B5766662CEAB36CF9B8A7A55D5751DED66CB5E8667DB2F4EAE350E236C2B272890422068A6Z2JF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B8616A-384A-42B9-98FC-A10C6D383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575</Words>
  <Characters>4739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vt:lpstr>
    </vt:vector>
  </TitlesOfParts>
  <Company/>
  <LinksUpToDate>false</LinksUpToDate>
  <CharactersWithSpaces>5304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05.06.2015 N 552"Об утверждении Правил формирования, утверждения и ведения плана закупок товаров, работ, услуг для обеспечения федеральных нужд, а также требований к форме плана закупок товаров, работ, услуг для обеспечен</dc:title>
  <dc:creator>ConsultantPlus</dc:creator>
  <cp:lastModifiedBy>Adminis</cp:lastModifiedBy>
  <cp:revision>7</cp:revision>
  <cp:lastPrinted>2016-03-21T10:20:00Z</cp:lastPrinted>
  <dcterms:created xsi:type="dcterms:W3CDTF">2016-03-11T09:48:00Z</dcterms:created>
  <dcterms:modified xsi:type="dcterms:W3CDTF">2016-03-24T06:21:00Z</dcterms:modified>
</cp:coreProperties>
</file>